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60" w:rsidRPr="00153918" w:rsidRDefault="00C40B60" w:rsidP="00C40B6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spacing w:after="120"/>
        <w:ind w:left="-567"/>
        <w:rPr>
          <w:rFonts w:ascii="Arial" w:hAnsi="Arial" w:cs="Arial"/>
          <w:sz w:val="22"/>
          <w:szCs w:val="22"/>
          <w:lang w:val="nl-NL"/>
        </w:rPr>
      </w:pPr>
      <w:r w:rsidRPr="00153918">
        <w:rPr>
          <w:rFonts w:ascii="Arial" w:hAnsi="Arial" w:cs="Arial"/>
          <w:b/>
          <w:sz w:val="22"/>
          <w:szCs w:val="22"/>
          <w:lang w:val="nl-NL"/>
        </w:rPr>
        <w:t>Studietitel:</w:t>
      </w:r>
      <w:r w:rsidRPr="00153918">
        <w:rPr>
          <w:rFonts w:ascii="Arial" w:hAnsi="Arial" w:cs="Arial"/>
          <w:sz w:val="22"/>
          <w:szCs w:val="22"/>
          <w:lang w:val="nl-NL"/>
        </w:rPr>
        <w:t xml:space="preserve"> </w:t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  <w:t>Verkorte titel:</w:t>
      </w:r>
      <w:r w:rsidRPr="00153918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br/>
      </w:r>
      <w:r>
        <w:rPr>
          <w:rFonts w:ascii="Arial" w:hAnsi="Arial" w:cs="Arial"/>
          <w:sz w:val="22"/>
          <w:szCs w:val="22"/>
          <w:lang w:val="nl-NL"/>
        </w:rPr>
        <w:br/>
      </w:r>
      <w:r w:rsidRPr="009D1505">
        <w:rPr>
          <w:rFonts w:ascii="Arial" w:hAnsi="Arial" w:cs="Arial"/>
          <w:b/>
          <w:sz w:val="22"/>
          <w:szCs w:val="22"/>
          <w:lang w:val="nl-NL"/>
        </w:rPr>
        <w:t>Datum en versienummer protocol:</w:t>
      </w:r>
      <w:r w:rsidR="00F012CE">
        <w:rPr>
          <w:rFonts w:ascii="Arial" w:hAnsi="Arial" w:cs="Arial"/>
          <w:sz w:val="22"/>
          <w:szCs w:val="22"/>
          <w:lang w:val="nl-NL"/>
        </w:rPr>
        <w:t xml:space="preserve"> </w:t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</w:r>
      <w:r>
        <w:rPr>
          <w:rFonts w:ascii="Arial" w:hAnsi="Arial" w:cs="Arial"/>
          <w:b/>
          <w:sz w:val="22"/>
          <w:szCs w:val="22"/>
          <w:lang w:val="nl-NL"/>
        </w:rPr>
        <w:t>Hoofdonderzoeker</w:t>
      </w:r>
      <w:r w:rsidRPr="00153918">
        <w:rPr>
          <w:rFonts w:ascii="Arial" w:hAnsi="Arial" w:cs="Arial"/>
          <w:b/>
          <w:sz w:val="22"/>
          <w:szCs w:val="22"/>
          <w:lang w:val="nl-NL"/>
        </w:rPr>
        <w:t xml:space="preserve"> in Máxima:</w:t>
      </w:r>
      <w:r w:rsidR="00F012CE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br/>
      </w:r>
      <w:r w:rsidRPr="00237272">
        <w:rPr>
          <w:rFonts w:ascii="Arial" w:hAnsi="Arial" w:cs="Arial"/>
          <w:b/>
          <w:sz w:val="22"/>
          <w:szCs w:val="22"/>
          <w:lang w:val="nl-NL"/>
        </w:rPr>
        <w:t>Eindverantwoordelijk</w:t>
      </w:r>
      <w:r>
        <w:rPr>
          <w:rFonts w:ascii="Arial" w:hAnsi="Arial" w:cs="Arial"/>
          <w:b/>
          <w:sz w:val="22"/>
          <w:szCs w:val="22"/>
          <w:lang w:val="nl-NL"/>
        </w:rPr>
        <w:t>e (Co/junior) PI in Máxima:</w:t>
      </w:r>
      <w:r w:rsidR="00F012CE">
        <w:rPr>
          <w:rFonts w:ascii="Arial" w:hAnsi="Arial" w:cs="Arial"/>
          <w:sz w:val="22"/>
          <w:szCs w:val="22"/>
          <w:lang w:val="nl-NL"/>
        </w:rPr>
        <w:t xml:space="preserve"> </w:t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  <w:t>Coördinerend onderzoeker (</w:t>
      </w:r>
      <w:r>
        <w:rPr>
          <w:rFonts w:ascii="Arial" w:hAnsi="Arial" w:cs="Arial"/>
          <w:b/>
          <w:sz w:val="22"/>
          <w:szCs w:val="22"/>
          <w:lang w:val="nl-NL"/>
        </w:rPr>
        <w:t>buiten het Máxima</w:t>
      </w:r>
      <w:r w:rsidRPr="00153918">
        <w:rPr>
          <w:rFonts w:ascii="Arial" w:hAnsi="Arial" w:cs="Arial"/>
          <w:b/>
          <w:sz w:val="22"/>
          <w:szCs w:val="22"/>
          <w:lang w:val="nl-NL"/>
        </w:rPr>
        <w:t>):</w:t>
      </w:r>
      <w:r w:rsidRPr="00153918">
        <w:rPr>
          <w:rFonts w:ascii="Arial" w:hAnsi="Arial" w:cs="Arial"/>
          <w:sz w:val="22"/>
          <w:szCs w:val="22"/>
          <w:lang w:val="nl-NL"/>
        </w:rPr>
        <w:t xml:space="preserve"> </w:t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  <w:t>Sponsor: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  <w:lang w:val="nl-NL"/>
        </w:rPr>
        <w:br/>
        <w:t>Contactpersoon externe sponsor:</w:t>
      </w:r>
      <w:r w:rsidR="00F012CE">
        <w:rPr>
          <w:rFonts w:ascii="Arial" w:hAnsi="Arial" w:cs="Arial"/>
          <w:sz w:val="22"/>
          <w:szCs w:val="22"/>
          <w:lang w:val="nl-NL"/>
        </w:rPr>
        <w:t xml:space="preserve"> </w:t>
      </w:r>
      <w:r w:rsidRPr="00153918">
        <w:rPr>
          <w:rFonts w:ascii="Arial" w:hAnsi="Arial" w:cs="Arial"/>
          <w:b/>
          <w:sz w:val="22"/>
          <w:szCs w:val="22"/>
          <w:lang w:val="nl-NL"/>
        </w:rPr>
        <w:br/>
        <w:t>Invuldatum:</w:t>
      </w:r>
      <w:r w:rsidRPr="00153918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C40B60" w:rsidRPr="009B6AD4" w:rsidRDefault="00C40B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SAMENVATTING:</w:t>
      </w:r>
    </w:p>
    <w:p w:rsidR="00C40B60" w:rsidRDefault="00C40B60" w:rsidP="00C40B60">
      <w:pPr>
        <w:ind w:left="-993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79783C" w:rsidRDefault="00C40B60" w:rsidP="00C40B60">
      <w:pPr>
        <w:ind w:left="-993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1.  Wat is de doelstelling van de studie (max. 5 regels)?</w:t>
      </w:r>
    </w:p>
    <w:tbl>
      <w:tblPr>
        <w:tblStyle w:val="Tabelraster"/>
        <w:tblW w:w="10740" w:type="dxa"/>
        <w:tblInd w:w="-567" w:type="dxa"/>
        <w:tblLook w:val="04A0" w:firstRow="1" w:lastRow="0" w:firstColumn="1" w:lastColumn="0" w:noHBand="0" w:noVBand="1"/>
      </w:tblPr>
      <w:tblGrid>
        <w:gridCol w:w="10740"/>
      </w:tblGrid>
      <w:tr w:rsidR="00C40B60" w:rsidRPr="006545C2" w:rsidTr="00A05D09">
        <w:tc>
          <w:tcPr>
            <w:tcW w:w="10740" w:type="dxa"/>
          </w:tcPr>
          <w:p w:rsidR="00C40B60" w:rsidRPr="004B04E2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Pr="004E5F13" w:rsidRDefault="00C40B60" w:rsidP="00A05D09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sdt>
      <w:sdtPr>
        <w:rPr>
          <w:rFonts w:ascii="Arial" w:hAnsi="Arial" w:cs="Arial"/>
          <w:b/>
          <w:color w:val="000000" w:themeColor="text1"/>
          <w:sz w:val="22"/>
          <w:szCs w:val="22"/>
          <w:lang w:val="nl-NL"/>
        </w:rPr>
        <w:id w:val="-1490322868"/>
        <w:lock w:val="contentLocked"/>
        <w:placeholder>
          <w:docPart w:val="DefaultPlaceholder_1082065158"/>
        </w:placeholder>
        <w:group/>
      </w:sdtPr>
      <w:sdtEndPr>
        <w:rPr>
          <w:b w:val="0"/>
          <w:color w:val="auto"/>
        </w:rPr>
      </w:sdtEndPr>
      <w:sdtContent>
        <w:p w:rsidR="00C40B60" w:rsidRPr="004E5F13" w:rsidRDefault="00C40B60" w:rsidP="00A05D09">
          <w:pPr>
            <w:tabs>
              <w:tab w:val="left" w:pos="5954"/>
            </w:tabs>
            <w:ind w:left="-709" w:hanging="284"/>
            <w:rPr>
              <w:rFonts w:ascii="Arial" w:hAnsi="Arial" w:cs="Arial"/>
              <w:b/>
              <w:color w:val="000000" w:themeColor="text1"/>
              <w:sz w:val="22"/>
              <w:szCs w:val="22"/>
              <w:lang w:val="nl-NL"/>
            </w:rPr>
          </w:pPr>
          <w:r w:rsidRPr="004E5F13">
            <w:rPr>
              <w:rFonts w:ascii="Arial" w:hAnsi="Arial" w:cs="Arial"/>
              <w:b/>
              <w:color w:val="000000" w:themeColor="text1"/>
              <w:sz w:val="22"/>
              <w:szCs w:val="22"/>
              <w:lang w:val="nl-NL"/>
            </w:rPr>
            <w:t xml:space="preserve">2. </w:t>
          </w:r>
          <w:r>
            <w:rPr>
              <w:rFonts w:ascii="Arial" w:hAnsi="Arial" w:cs="Arial"/>
              <w:b/>
              <w:color w:val="000000" w:themeColor="text1"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b/>
              <w:color w:val="000000" w:themeColor="text1"/>
              <w:sz w:val="22"/>
              <w:szCs w:val="22"/>
              <w:lang w:val="nl-NL"/>
            </w:rPr>
            <w:t>Welke patiëntengroep is doelgroep van deze studie?</w:t>
          </w:r>
        </w:p>
        <w:p w:rsidR="00C40B60" w:rsidRPr="004E5F13" w:rsidRDefault="00C40B60" w:rsidP="00A05D09">
          <w:pPr>
            <w:tabs>
              <w:tab w:val="left" w:pos="5954"/>
            </w:tabs>
            <w:ind w:left="-709" w:hanging="284"/>
            <w:rPr>
              <w:rFonts w:ascii="Arial" w:hAnsi="Arial" w:cs="Arial"/>
              <w:b/>
              <w:sz w:val="22"/>
              <w:szCs w:val="22"/>
              <w:lang w:val="nl-NL"/>
            </w:rPr>
          </w:pPr>
          <w:r w:rsidRPr="004E5F13">
            <w:rPr>
              <w:rFonts w:ascii="Arial" w:hAnsi="Arial" w:cs="Arial"/>
              <w:b/>
              <w:color w:val="000000" w:themeColor="text1"/>
              <w:sz w:val="22"/>
              <w:szCs w:val="22"/>
              <w:lang w:val="nl-NL"/>
            </w:rPr>
            <w:tab/>
          </w: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nl-NL"/>
              </w:rPr>
              <w:id w:val="83133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B04E2">
                <w:rPr>
                  <w:rFonts w:ascii="MS Gothic" w:eastAsia="MS Gothic" w:hAnsi="MS Gothic" w:cs="Arial" w:hint="eastAsia"/>
                  <w:b/>
                  <w:color w:val="000000" w:themeColor="text1"/>
                  <w:sz w:val="22"/>
                  <w:szCs w:val="22"/>
                  <w:lang w:val="nl-NL"/>
                </w:rPr>
                <w:t>☐</w:t>
              </w:r>
            </w:sdtContent>
          </w:sdt>
          <w:r>
            <w:rPr>
              <w:rFonts w:ascii="Arial" w:hAnsi="Arial" w:cs="Arial"/>
              <w:b/>
              <w:color w:val="000000" w:themeColor="text1"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>Hemato-oncologie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  <w:lang w:val="nl-NL"/>
              </w:rPr>
              <w:id w:val="1348826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z w:val="22"/>
                  <w:szCs w:val="22"/>
                  <w:lang w:val="nl-NL"/>
                </w:rPr>
                <w:t>☐</w:t>
              </w:r>
            </w:sdtContent>
          </w:sdt>
          <w:r w:rsidRPr="004E5F13"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>Solide tumoren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  <w:lang w:val="nl-NL"/>
              </w:rPr>
              <w:id w:val="331721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6C6C">
                <w:rPr>
                  <w:rFonts w:ascii="MS Gothic" w:eastAsia="MS Gothic" w:hAnsi="MS Gothic" w:cs="Arial" w:hint="eastAsia"/>
                  <w:b/>
                  <w:sz w:val="22"/>
                  <w:szCs w:val="22"/>
                  <w:lang w:val="nl-NL"/>
                </w:rPr>
                <w:t>☐</w:t>
              </w:r>
            </w:sdtContent>
          </w:sdt>
          <w:r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>Neuro-oncologie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  <w:lang w:val="nl-NL"/>
              </w:rPr>
              <w:id w:val="-1920396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z w:val="22"/>
                  <w:szCs w:val="22"/>
                  <w:lang w:val="nl-NL"/>
                </w:rPr>
                <w:t>☐</w:t>
              </w:r>
            </w:sdtContent>
          </w:sdt>
          <w:r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>SCT</w:t>
          </w:r>
          <w:r w:rsidRPr="004E5F13">
            <w:rPr>
              <w:rFonts w:ascii="Arial" w:hAnsi="Arial" w:cs="Arial"/>
              <w:b/>
              <w:sz w:val="22"/>
              <w:szCs w:val="22"/>
              <w:lang w:val="nl-NL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  <w:lang w:val="nl-NL"/>
              </w:rPr>
              <w:id w:val="425856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sz w:val="22"/>
                  <w:szCs w:val="22"/>
                  <w:lang w:val="nl-NL"/>
                </w:rPr>
                <w:t>☐</w:t>
              </w:r>
            </w:sdtContent>
          </w:sdt>
          <w:r w:rsidRPr="004E5F13"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>LATER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br/>
          </w:r>
          <w:sdt>
            <w:sdtPr>
              <w:rPr>
                <w:rFonts w:ascii="Arial" w:hAnsi="Arial" w:cs="Arial"/>
                <w:b/>
                <w:sz w:val="22"/>
                <w:szCs w:val="22"/>
                <w:lang w:val="nl-NL"/>
              </w:rPr>
              <w:id w:val="357083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B04E2">
                <w:rPr>
                  <w:rFonts w:ascii="MS Gothic" w:eastAsia="MS Gothic" w:hAnsi="MS Gothic" w:cs="Arial" w:hint="eastAsia"/>
                  <w:b/>
                  <w:sz w:val="22"/>
                  <w:szCs w:val="22"/>
                  <w:lang w:val="nl-NL"/>
                </w:rPr>
                <w:t>☐</w:t>
              </w:r>
            </w:sdtContent>
          </w:sdt>
          <w:r w:rsidRPr="004E5F13"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>Kinderoncologie breed</w:t>
          </w:r>
        </w:p>
      </w:sdtContent>
    </w:sdt>
    <w:p w:rsidR="00C40B60" w:rsidRPr="004E5F13" w:rsidRDefault="00C40B60" w:rsidP="00A05D09">
      <w:pPr>
        <w:tabs>
          <w:tab w:val="left" w:pos="5954"/>
        </w:tabs>
        <w:ind w:left="-709" w:hanging="284"/>
        <w:rPr>
          <w:rFonts w:ascii="Arial" w:hAnsi="Arial" w:cs="Arial"/>
          <w:b/>
          <w:color w:val="000000" w:themeColor="text1"/>
          <w:sz w:val="22"/>
          <w:szCs w:val="22"/>
          <w:lang w:val="nl-NL"/>
        </w:rPr>
      </w:pPr>
      <w:bookmarkStart w:id="0" w:name="_GoBack"/>
      <w:bookmarkEnd w:id="0"/>
    </w:p>
    <w:p w:rsidR="00C40B60" w:rsidRPr="004E5F13" w:rsidRDefault="00C40B60" w:rsidP="00A05D09">
      <w:pPr>
        <w:ind w:left="-567" w:hanging="426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3</w:t>
      </w:r>
      <w:r w:rsidRPr="004E5F13">
        <w:rPr>
          <w:rFonts w:ascii="Arial" w:hAnsi="Arial" w:cs="Arial"/>
          <w:b/>
          <w:sz w:val="22"/>
          <w:szCs w:val="22"/>
          <w:lang w:val="nl-NL"/>
        </w:rPr>
        <w:t xml:space="preserve">. </w:t>
      </w:r>
      <w:r>
        <w:rPr>
          <w:rFonts w:ascii="Arial" w:hAnsi="Arial" w:cs="Arial"/>
          <w:b/>
          <w:sz w:val="22"/>
          <w:szCs w:val="22"/>
          <w:lang w:val="nl-NL"/>
        </w:rPr>
        <w:t xml:space="preserve"> T</w:t>
      </w:r>
      <w:r w:rsidRPr="004E5F13">
        <w:rPr>
          <w:rFonts w:ascii="Arial" w:hAnsi="Arial" w:cs="Arial"/>
          <w:b/>
          <w:sz w:val="22"/>
          <w:szCs w:val="22"/>
          <w:lang w:val="nl-NL"/>
        </w:rPr>
        <w:t>ype onderzoek</w:t>
      </w:r>
      <w:r>
        <w:rPr>
          <w:rFonts w:ascii="Arial" w:hAnsi="Arial" w:cs="Arial"/>
          <w:b/>
          <w:sz w:val="22"/>
          <w:szCs w:val="22"/>
          <w:lang w:val="nl-NL"/>
        </w:rPr>
        <w:t>: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60" w:rsidRPr="006545C2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nl-NL"/>
              </w:rPr>
              <w:id w:val="-1314175537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C40B60" w:rsidRPr="00337F1D" w:rsidRDefault="00C40B60" w:rsidP="00A05D09">
                <w:pPr>
                  <w:rPr>
                    <w:rFonts w:ascii="Arial" w:hAnsi="Arial" w:cs="Arial"/>
                    <w:i/>
                    <w:sz w:val="22"/>
                    <w:szCs w:val="22"/>
                    <w:lang w:val="nl-NL"/>
                  </w:rPr>
                </w:pP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12592866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</w:t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Observationeel </w:t>
                </w: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t>(incl. diagnostisch onderzoek)</w:t>
                </w: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br/>
                  <w:t xml:space="preserve">          </w:t>
                </w:r>
                <w:r>
                  <w:rPr>
                    <w:rFonts w:ascii="Arial" w:hAnsi="Arial" w:cs="Arial"/>
                    <w:i/>
                    <w:sz w:val="22"/>
                    <w:szCs w:val="22"/>
                    <w:lang w:val="nl-NL"/>
                  </w:rPr>
                  <w:t>Indien observationeel;</w:t>
                </w:r>
              </w:p>
              <w:p w:rsidR="00C40B60" w:rsidRDefault="00C40B60" w:rsidP="00A05D09">
                <w:pP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           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13092842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337F1D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</w:t>
                </w:r>
                <w:r w:rsidRPr="00337F1D">
                  <w:rPr>
                    <w:rFonts w:ascii="Arial" w:hAnsi="Arial" w:cs="Arial"/>
                    <w:i/>
                    <w:sz w:val="22"/>
                    <w:szCs w:val="22"/>
                    <w:lang w:val="nl-NL"/>
                  </w:rPr>
                  <w:t>Prospectief</w:t>
                </w:r>
                <w:r w:rsidRPr="00337F1D">
                  <w:rPr>
                    <w:rFonts w:ascii="Arial" w:hAnsi="Arial" w:cs="Arial"/>
                    <w:sz w:val="22"/>
                    <w:szCs w:val="22"/>
                    <w:lang w:val="nl-NL"/>
                  </w:rPr>
                  <w:br/>
                  <w:t xml:space="preserve">           </w:t>
                </w: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  </w:t>
                </w:r>
                <w:r w:rsidRPr="00337F1D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759488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337F1D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</w:t>
                </w:r>
                <w:r w:rsidRPr="00337F1D">
                  <w:rPr>
                    <w:rFonts w:ascii="Arial" w:hAnsi="Arial" w:cs="Arial"/>
                    <w:i/>
                    <w:sz w:val="22"/>
                    <w:szCs w:val="22"/>
                    <w:lang w:val="nl-NL"/>
                  </w:rPr>
                  <w:t>Retrospectief</w:t>
                </w: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br/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1034813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545C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 </w:t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I</w:t>
                </w: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t>nterventie niet geneesmiddelen onderzoek</w:t>
                </w:r>
              </w:p>
              <w:p w:rsidR="00C40B60" w:rsidRDefault="00C40B60" w:rsidP="00A05D09">
                <w:pPr>
                  <w:rPr>
                    <w:rFonts w:ascii="Arial" w:hAnsi="Arial" w:cs="Arial"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 </w:t>
                </w:r>
                <w:r w:rsidRPr="00153918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4098958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 </w:t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Interventie met geneesmiddelen</w:t>
                </w:r>
              </w:p>
              <w:p w:rsidR="004B04E2" w:rsidRPr="00AA0CE5" w:rsidRDefault="004B04E2" w:rsidP="007C74E5">
                <w:pPr>
                  <w:rPr>
                    <w:rFonts w:ascii="Arial" w:hAnsi="Arial" w:cs="Arial"/>
                    <w:sz w:val="22"/>
                    <w:szCs w:val="22"/>
                    <w:lang w:val="nl-NL"/>
                  </w:rPr>
                </w:pPr>
                <w: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t xml:space="preserve">  </w:t>
                </w:r>
                <w:sdt>
                  <w:sdtPr>
                    <w:rPr>
                      <w:rFonts w:ascii="MS Gothic" w:eastAsia="MS Gothic" w:hAnsi="MS Gothic" w:cs="Arial"/>
                      <w:b/>
                      <w:sz w:val="22"/>
                      <w:szCs w:val="22"/>
                      <w:lang w:val="nl-NL"/>
                    </w:rPr>
                    <w:id w:val="4402779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C74E5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 </w:t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Interventie met </w:t>
                </w:r>
                <w:r w:rsidR="007C74E5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medisch</w:t>
                </w:r>
                <w:r w:rsidR="006545C2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(</w:t>
                </w:r>
                <w:r w:rsidR="007C74E5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e</w:t>
                </w:r>
                <w:r w:rsidR="006545C2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)</w:t>
                </w:r>
                <w:r w:rsidR="007C74E5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 hulp</w:t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middel</w:t>
                </w:r>
                <w:r w:rsidR="006545C2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(</w:t>
                </w: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en</w:t>
                </w:r>
                <w:r w:rsidR="006545C2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)</w:t>
                </w:r>
              </w:p>
            </w:sdtContent>
          </w:sdt>
        </w:tc>
      </w:tr>
      <w:tr w:rsidR="00C40B60" w:rsidRPr="00C16576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B04E2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Toelichting:</w:t>
            </w:r>
            <w:r w:rsidR="00B6419A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C40B60" w:rsidRPr="00153918" w:rsidRDefault="00C40B60" w:rsidP="00A05D09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  <w:tr w:rsidR="00C40B60" w:rsidRPr="004B04E2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nl-NL"/>
              </w:rPr>
              <w:id w:val="-91116234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</w:rPr>
            </w:sdtEndPr>
            <w:sdtContent>
              <w:p w:rsidR="00C40B60" w:rsidRDefault="00C40B60" w:rsidP="00A05D09">
                <w:pPr>
                  <w:rPr>
                    <w:rFonts w:ascii="Arial" w:hAnsi="Arial" w:cs="Arial"/>
                    <w:sz w:val="22"/>
                    <w:szCs w:val="22"/>
                    <w:lang w:val="nl-NL"/>
                  </w:rPr>
                </w:pPr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Fase onderzoek</w:t>
                </w:r>
                <w:r w:rsidR="004B04E2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:</w:t>
                </w:r>
              </w:p>
              <w:p w:rsidR="00C40B60" w:rsidRDefault="00C40B60" w:rsidP="00A05D09">
                <w:pP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8857111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C246DF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Pilot studie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br/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1149907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Fase</w:t>
                </w:r>
                <w:r w:rsidR="004B04E2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I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br/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1881775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Fase </w:t>
                </w:r>
                <w:r w:rsidR="004B04E2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>II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br/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1541048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Fase </w:t>
                </w:r>
                <w:r w:rsidR="004B04E2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>III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br/>
                  <w:t xml:space="preserve">    </w:t>
                </w:r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-546990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153918">
                  <w:rPr>
                    <w:rFonts w:ascii="Arial" w:hAnsi="Arial" w:cs="Arial"/>
                    <w:sz w:val="22"/>
                    <w:szCs w:val="22"/>
                    <w:lang w:val="nl-NL"/>
                  </w:rPr>
                  <w:t>Fase</w:t>
                </w:r>
                <w:r w:rsidR="004B04E2">
                  <w:rPr>
                    <w:rFonts w:ascii="Arial" w:hAnsi="Arial" w:cs="Arial"/>
                    <w:b/>
                    <w:sz w:val="22"/>
                    <w:szCs w:val="22"/>
                    <w:lang w:val="nl-NL"/>
                  </w:rPr>
                  <w:t xml:space="preserve"> IV</w:t>
                </w:r>
              </w:p>
            </w:sdtContent>
          </w:sdt>
          <w:tbl>
            <w:tblPr>
              <w:tblpPr w:leftFromText="141" w:rightFromText="141" w:vertAnchor="text" w:horzAnchor="margin" w:tblpXSpec="right" w:tblpY="-5"/>
              <w:tblOverlap w:val="never"/>
              <w:tblW w:w="8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02"/>
            </w:tblGrid>
            <w:tr w:rsidR="00C40B60" w:rsidRPr="004B04E2" w:rsidTr="00A05D09">
              <w:trPr>
                <w:trHeight w:val="269"/>
              </w:trPr>
              <w:tc>
                <w:tcPr>
                  <w:tcW w:w="8302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40B60" w:rsidRPr="004E5F13" w:rsidRDefault="00C40B60" w:rsidP="00A05D09">
                  <w:pP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</w:tbl>
          <w:p w:rsidR="004B04E2" w:rsidRPr="00C246DF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  <w:lang w:val="nl-NL"/>
                </w:rPr>
                <w:id w:val="917287269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id w:val="5717029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B04E2">
                      <w:rPr>
                        <w:rFonts w:ascii="MS Gothic" w:eastAsia="MS Gothic" w:hAnsi="MS Gothic" w:cs="Arial" w:hint="eastAsia"/>
                        <w:b/>
                        <w:sz w:val="22"/>
                        <w:szCs w:val="22"/>
                        <w:lang w:val="nl-NL"/>
                      </w:rPr>
                      <w:t>☐</w:t>
                    </w:r>
                  </w:sdtContent>
                </w:sdt>
                <w:r w:rsidRPr="00C246DF">
                  <w:rPr>
                    <w:rFonts w:ascii="Arial" w:hAnsi="Arial" w:cs="Arial"/>
                    <w:sz w:val="22"/>
                    <w:szCs w:val="22"/>
                    <w:lang w:val="nl-NL"/>
                  </w:rPr>
                  <w:t xml:space="preserve">Anders, </w:t>
                </w:r>
                <w:r>
                  <w:rPr>
                    <w:rFonts w:ascii="Arial" w:hAnsi="Arial" w:cs="Arial"/>
                    <w:sz w:val="22"/>
                    <w:szCs w:val="22"/>
                    <w:lang w:val="nl-NL"/>
                  </w:rPr>
                  <w:t>namelijk</w:t>
                </w:r>
              </w:sdtContent>
            </w:sdt>
          </w:p>
        </w:tc>
      </w:tr>
    </w:tbl>
    <w:p w:rsidR="00C40B60" w:rsidRDefault="00C40B60" w:rsidP="00C40B60">
      <w:pPr>
        <w:tabs>
          <w:tab w:val="left" w:pos="5954"/>
        </w:tabs>
        <w:ind w:left="-709" w:hanging="284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4E5F13" w:rsidRDefault="00C40B60" w:rsidP="00C40B60">
      <w:pPr>
        <w:ind w:left="-567" w:hanging="426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4</w:t>
      </w:r>
      <w:r w:rsidRPr="004E5F13">
        <w:rPr>
          <w:rFonts w:ascii="Arial" w:hAnsi="Arial" w:cs="Arial"/>
          <w:b/>
          <w:sz w:val="22"/>
          <w:szCs w:val="22"/>
          <w:lang w:val="nl-NL"/>
        </w:rPr>
        <w:t xml:space="preserve">.  </w:t>
      </w:r>
      <w:r>
        <w:rPr>
          <w:rFonts w:ascii="Arial" w:hAnsi="Arial" w:cs="Arial"/>
          <w:b/>
          <w:sz w:val="22"/>
          <w:szCs w:val="22"/>
          <w:lang w:val="nl-NL"/>
        </w:rPr>
        <w:t>Duur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60" w:rsidRPr="00FE393C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Studie duurt totaal:</w:t>
            </w:r>
            <w:r w:rsidR="003C784E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  <w:tr w:rsidR="00C40B60" w:rsidRPr="00FE393C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Inclusieperiode:</w:t>
            </w:r>
            <w:r w:rsidR="00E941D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  <w:tr w:rsidR="00C40B60" w:rsidRPr="00621F63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Verwachting eerste inclusie PMC:</w:t>
            </w:r>
            <w:r w:rsidR="003C784E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  <w:tr w:rsidR="00C40B60" w:rsidRPr="00FE393C" w:rsidTr="00A05D09">
        <w:trPr>
          <w:trHeight w:val="259"/>
        </w:trPr>
        <w:tc>
          <w:tcPr>
            <w:tcW w:w="10774" w:type="dxa"/>
            <w:tcBorders>
              <w:top w:val="single" w:sz="6" w:space="0" w:color="auto"/>
              <w:bottom w:val="single" w:sz="6" w:space="0" w:color="auto"/>
            </w:tcBorders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Verwachting laatste inclusie PMC:</w:t>
            </w:r>
            <w:r w:rsidR="003C784E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</w:tbl>
    <w:p w:rsidR="00E941DC" w:rsidRDefault="00E941DC" w:rsidP="00A05D09">
      <w:pPr>
        <w:tabs>
          <w:tab w:val="left" w:pos="5812"/>
          <w:tab w:val="left" w:pos="5954"/>
        </w:tabs>
        <w:ind w:left="-567" w:hanging="426"/>
        <w:rPr>
          <w:rFonts w:ascii="Arial" w:hAnsi="Arial" w:cs="Arial"/>
          <w:b/>
          <w:sz w:val="22"/>
          <w:szCs w:val="22"/>
          <w:lang w:val="nl-NL"/>
        </w:rPr>
      </w:pPr>
    </w:p>
    <w:sdt>
      <w:sdtPr>
        <w:rPr>
          <w:rFonts w:ascii="Arial" w:hAnsi="Arial" w:cs="Arial"/>
          <w:b/>
          <w:sz w:val="22"/>
          <w:szCs w:val="22"/>
          <w:lang w:val="nl-NL"/>
        </w:rPr>
        <w:id w:val="1665196591"/>
        <w:lock w:val="contentLocked"/>
        <w:placeholder>
          <w:docPart w:val="DefaultPlaceholder_1082065158"/>
        </w:placeholder>
        <w:group/>
      </w:sdtPr>
      <w:sdtEndPr/>
      <w:sdtContent>
        <w:p w:rsidR="00C40B60" w:rsidRPr="004E5F13" w:rsidRDefault="00C40B60" w:rsidP="00A05D09">
          <w:pPr>
            <w:tabs>
              <w:tab w:val="left" w:pos="5812"/>
              <w:tab w:val="left" w:pos="5954"/>
            </w:tabs>
            <w:ind w:left="-567" w:hanging="426"/>
            <w:rPr>
              <w:rFonts w:ascii="Arial" w:hAnsi="Arial" w:cs="Arial"/>
              <w:b/>
              <w:sz w:val="22"/>
              <w:szCs w:val="22"/>
              <w:lang w:val="nl-NL"/>
            </w:rPr>
          </w:pPr>
          <w:r>
            <w:rPr>
              <w:rFonts w:ascii="Arial" w:hAnsi="Arial" w:cs="Arial"/>
              <w:b/>
              <w:sz w:val="22"/>
              <w:szCs w:val="22"/>
              <w:lang w:val="nl-NL"/>
            </w:rPr>
            <w:t>5</w:t>
          </w:r>
          <w:r w:rsidRPr="004E5F13">
            <w:rPr>
              <w:rFonts w:ascii="Arial" w:hAnsi="Arial" w:cs="Arial"/>
              <w:b/>
              <w:sz w:val="22"/>
              <w:szCs w:val="22"/>
              <w:lang w:val="nl-NL"/>
            </w:rPr>
            <w:t>.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 </w:t>
          </w:r>
          <w:r w:rsidRPr="004E5F13">
            <w:rPr>
              <w:rFonts w:ascii="Arial" w:hAnsi="Arial" w:cs="Arial"/>
              <w:b/>
              <w:sz w:val="22"/>
              <w:szCs w:val="22"/>
              <w:lang w:val="nl-NL"/>
            </w:rPr>
            <w:t>Betreft het multicenter onderzoek?</w:t>
          </w:r>
          <w:r w:rsidRPr="004E5F13">
            <w:rPr>
              <w:rFonts w:ascii="Arial" w:hAnsi="Arial" w:cs="Arial"/>
              <w:sz w:val="22"/>
              <w:szCs w:val="22"/>
              <w:lang w:val="nl-NL"/>
            </w:rPr>
            <w:t xml:space="preserve">                                                  </w:t>
          </w:r>
          <w:sdt>
            <w:sdtPr>
              <w:rPr>
                <w:rFonts w:ascii="Arial" w:hAnsi="Arial" w:cs="Arial"/>
                <w:sz w:val="22"/>
                <w:szCs w:val="22"/>
                <w:lang w:val="nl-NL"/>
              </w:rPr>
              <w:id w:val="1690722535"/>
              <w:lock w:val="contentLocked"/>
              <w:group/>
            </w:sdtPr>
            <w:sdtEndPr>
              <w:rPr>
                <w:b/>
              </w:rPr>
            </w:sdtEndPr>
            <w:sdtContent>
              <w:sdt>
                <w:sdtP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id w:val="521368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21F63">
                    <w:rPr>
                      <w:rFonts w:ascii="MS Gothic" w:eastAsia="MS Gothic" w:hAnsi="MS Gothic" w:cs="Arial" w:hint="eastAsia"/>
                      <w:b/>
                      <w:sz w:val="22"/>
                      <w:szCs w:val="22"/>
                      <w:lang w:val="nl-NL"/>
                    </w:rPr>
                    <w:t>☐</w:t>
                  </w:r>
                </w:sdtContent>
              </w:sdt>
              <w:r w:rsidRPr="0079783C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Ja      </w:t>
              </w:r>
              <w:sdt>
                <w:sdtP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id w:val="-659147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21F63">
                    <w:rPr>
                      <w:rFonts w:ascii="MS Gothic" w:eastAsia="MS Gothic" w:hAnsi="MS Gothic" w:cs="Arial" w:hint="eastAsia"/>
                      <w:b/>
                      <w:sz w:val="22"/>
                      <w:szCs w:val="22"/>
                      <w:lang w:val="nl-NL"/>
                    </w:rPr>
                    <w:t>☐</w:t>
                  </w:r>
                </w:sdtContent>
              </w:sdt>
              <w:r w:rsidRPr="0079783C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Nee</w:t>
              </w:r>
            </w:sdtContent>
          </w:sdt>
        </w:p>
      </w:sdtContent>
    </w:sdt>
    <w:tbl>
      <w:tblPr>
        <w:tblW w:w="1076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1"/>
      </w:tblGrid>
      <w:tr w:rsidR="00C40B60" w:rsidRPr="006545C2" w:rsidTr="00A05D09">
        <w:trPr>
          <w:trHeight w:val="256"/>
        </w:trPr>
        <w:tc>
          <w:tcPr>
            <w:tcW w:w="107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493F03" w:rsidRDefault="00C40B60" w:rsidP="00A05D09">
            <w:pPr>
              <w:rPr>
                <w:rFonts w:ascii="Arial" w:hAnsi="Arial" w:cs="Arial"/>
                <w:sz w:val="22"/>
                <w:lang w:val="nl-NL"/>
              </w:rPr>
            </w:pPr>
            <w:r w:rsidRPr="00493F03">
              <w:rPr>
                <w:rFonts w:ascii="Arial" w:hAnsi="Arial" w:cs="Arial"/>
                <w:sz w:val="22"/>
                <w:lang w:val="nl-NL"/>
              </w:rPr>
              <w:t>Indien ja, hoeveel centra wereldwijd:</w:t>
            </w:r>
            <w:r w:rsidR="00881415" w:rsidRPr="00493F03">
              <w:rPr>
                <w:rFonts w:ascii="Arial" w:hAnsi="Arial" w:cs="Arial"/>
                <w:sz w:val="22"/>
                <w:lang w:val="nl-NL"/>
              </w:rPr>
              <w:t xml:space="preserve"> </w:t>
            </w:r>
          </w:p>
        </w:tc>
      </w:tr>
      <w:tr w:rsidR="00C40B60" w:rsidRPr="006545C2" w:rsidTr="00A05D09">
        <w:trPr>
          <w:trHeight w:val="256"/>
        </w:trPr>
        <w:tc>
          <w:tcPr>
            <w:tcW w:w="10761" w:type="dxa"/>
            <w:tcBorders>
              <w:top w:val="single" w:sz="6" w:space="0" w:color="auto"/>
            </w:tcBorders>
          </w:tcPr>
          <w:p w:rsidR="00C40B60" w:rsidRPr="00493F03" w:rsidRDefault="00C40B60" w:rsidP="00A05D09">
            <w:pPr>
              <w:rPr>
                <w:rFonts w:ascii="Arial" w:hAnsi="Arial" w:cs="Arial"/>
                <w:sz w:val="22"/>
                <w:lang w:val="nl-NL"/>
              </w:rPr>
            </w:pPr>
            <w:r w:rsidRPr="00493F03">
              <w:rPr>
                <w:rFonts w:ascii="Arial" w:hAnsi="Arial" w:cs="Arial"/>
                <w:sz w:val="22"/>
                <w:lang w:val="nl-NL"/>
              </w:rPr>
              <w:t>Indien ja, hoeveel centra in Europa:</w:t>
            </w:r>
            <w:r w:rsidR="00881415" w:rsidRPr="00493F03">
              <w:rPr>
                <w:rFonts w:ascii="Arial" w:hAnsi="Arial" w:cs="Arial"/>
                <w:sz w:val="22"/>
                <w:lang w:val="nl-NL"/>
              </w:rPr>
              <w:t xml:space="preserve"> </w:t>
            </w:r>
          </w:p>
        </w:tc>
      </w:tr>
      <w:tr w:rsidR="00C40B60" w:rsidRPr="006545C2" w:rsidTr="00A05D09">
        <w:trPr>
          <w:trHeight w:val="256"/>
        </w:trPr>
        <w:tc>
          <w:tcPr>
            <w:tcW w:w="10761" w:type="dxa"/>
          </w:tcPr>
          <w:p w:rsidR="00E941DC" w:rsidRPr="00493F03" w:rsidRDefault="00C40B60" w:rsidP="00A05D09">
            <w:pPr>
              <w:rPr>
                <w:rFonts w:ascii="Arial" w:hAnsi="Arial" w:cs="Arial"/>
                <w:sz w:val="22"/>
                <w:lang w:val="nl-NL"/>
              </w:rPr>
            </w:pPr>
            <w:r w:rsidRPr="00493F03">
              <w:rPr>
                <w:rFonts w:ascii="Arial" w:hAnsi="Arial" w:cs="Arial"/>
                <w:sz w:val="22"/>
                <w:lang w:val="nl-NL"/>
              </w:rPr>
              <w:t>Indien ja, hoeveel centra in Nederland:</w:t>
            </w:r>
            <w:r w:rsidR="00881415" w:rsidRPr="00493F03">
              <w:rPr>
                <w:rFonts w:ascii="Arial" w:hAnsi="Arial" w:cs="Arial"/>
                <w:sz w:val="22"/>
                <w:lang w:val="nl-NL"/>
              </w:rPr>
              <w:t xml:space="preserve"> </w:t>
            </w:r>
          </w:p>
        </w:tc>
      </w:tr>
    </w:tbl>
    <w:p w:rsidR="00C40B60" w:rsidRDefault="00C40B60" w:rsidP="00C40B60">
      <w:pPr>
        <w:tabs>
          <w:tab w:val="left" w:pos="5954"/>
        </w:tabs>
        <w:ind w:left="-709" w:hanging="284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4E5F13" w:rsidRDefault="00C40B60" w:rsidP="00C40B60">
      <w:pPr>
        <w:ind w:left="-142" w:hanging="851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6</w:t>
      </w:r>
      <w:r w:rsidRPr="004E5F13">
        <w:rPr>
          <w:rFonts w:ascii="Arial" w:hAnsi="Arial" w:cs="Arial"/>
          <w:b/>
          <w:sz w:val="22"/>
          <w:szCs w:val="22"/>
          <w:lang w:val="nl-NL"/>
        </w:rPr>
        <w:t xml:space="preserve">. </w:t>
      </w:r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Pr="004E5F13">
        <w:rPr>
          <w:rFonts w:ascii="Arial" w:hAnsi="Arial" w:cs="Arial"/>
          <w:b/>
          <w:sz w:val="22"/>
          <w:szCs w:val="22"/>
          <w:lang w:val="nl-NL"/>
        </w:rPr>
        <w:t>Geef van de volgende items aan of deze van toepassing zijn: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567"/>
        <w:gridCol w:w="709"/>
      </w:tblGrid>
      <w:tr w:rsidR="00C40B60" w:rsidRPr="004E5F13" w:rsidTr="00A05D09">
        <w:trPr>
          <w:trHeight w:val="153"/>
        </w:trPr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b/>
                <w:caps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C40B60" w:rsidRPr="00153918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Ja</w:t>
            </w:r>
          </w:p>
        </w:tc>
        <w:tc>
          <w:tcPr>
            <w:tcW w:w="709" w:type="dxa"/>
          </w:tcPr>
          <w:p w:rsidR="00C40B60" w:rsidRPr="00153918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Nee</w:t>
            </w:r>
          </w:p>
        </w:tc>
      </w:tr>
      <w:tr w:rsidR="00C40B60" w:rsidRPr="007A1B10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Is er sprake van WMO-</w:t>
            </w:r>
            <w:proofErr w:type="spellStart"/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plichtigheid</w:t>
            </w:r>
            <w:proofErr w:type="spellEnd"/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? Licht zo nodig toe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6545C2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cap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Indien het geneesmiddelenonderzoek betreft</w:t>
            </w: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 xml:space="preserve">, licht toe of er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studiemedicatie gebruikt wordt of medicatie uit commerciële bron.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6545C2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c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caps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 xml:space="preserve">Zijn er </w:t>
            </w:r>
            <w:r w:rsidRPr="00153918">
              <w:rPr>
                <w:rFonts w:ascii="Arial" w:hAnsi="Arial" w:cs="Arial"/>
                <w:i/>
                <w:sz w:val="22"/>
                <w:szCs w:val="22"/>
                <w:lang w:val="nl-NL"/>
              </w:rPr>
              <w:t>contracten</w:t>
            </w: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 xml:space="preserve"> nodig? Zo ja, licht toe met wie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6545C2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d.</w:t>
            </w: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 xml:space="preserve">Is er </w:t>
            </w:r>
            <w:r w:rsidRPr="00153918">
              <w:rPr>
                <w:rFonts w:ascii="Arial" w:hAnsi="Arial" w:cs="Arial"/>
                <w:i/>
                <w:sz w:val="22"/>
                <w:szCs w:val="22"/>
                <w:lang w:val="nl-NL"/>
              </w:rPr>
              <w:t>monitoring</w:t>
            </w: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 xml:space="preserve"> nodig? Zo ja, licht toe (</w:t>
            </w:r>
            <w:r w:rsidRPr="00C23ADF">
              <w:rPr>
                <w:rFonts w:ascii="Arial" w:hAnsi="Arial" w:cs="Arial"/>
                <w:sz w:val="22"/>
                <w:szCs w:val="22"/>
                <w:lang w:val="nl-NL"/>
              </w:rPr>
              <w:t>monitoringplan</w:t>
            </w: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, wie gaat monitoren etc.)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5"/>
      </w:tblGrid>
      <w:tr w:rsidR="00C40B60" w:rsidRPr="007A1B10" w:rsidTr="00A05D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Item:</w:t>
            </w:r>
          </w:p>
        </w:tc>
        <w:tc>
          <w:tcPr>
            <w:tcW w:w="10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Toelichting:</w:t>
            </w:r>
          </w:p>
        </w:tc>
      </w:tr>
      <w:tr w:rsidR="00C40B60" w:rsidRPr="004E5F13" w:rsidTr="00A05D09"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a.</w:t>
            </w:r>
          </w:p>
        </w:tc>
        <w:tc>
          <w:tcPr>
            <w:tcW w:w="10065" w:type="dxa"/>
            <w:tcBorders>
              <w:top w:val="single" w:sz="6" w:space="0" w:color="auto"/>
            </w:tcBorders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4E5F13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b.</w:t>
            </w:r>
          </w:p>
        </w:tc>
        <w:tc>
          <w:tcPr>
            <w:tcW w:w="10065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4E5F13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c.</w:t>
            </w:r>
          </w:p>
        </w:tc>
        <w:tc>
          <w:tcPr>
            <w:tcW w:w="10065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C912AA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d.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B756A6" w:rsidRDefault="00C40B60" w:rsidP="00C40B60">
      <w:pPr>
        <w:ind w:left="-709" w:hanging="284"/>
        <w:rPr>
          <w:rFonts w:ascii="Arial" w:hAnsi="Arial" w:cs="Arial"/>
          <w:i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7</w:t>
      </w:r>
      <w:r w:rsidRPr="00B756A6">
        <w:rPr>
          <w:rFonts w:ascii="Arial" w:hAnsi="Arial" w:cs="Arial"/>
          <w:b/>
          <w:sz w:val="22"/>
          <w:szCs w:val="22"/>
          <w:lang w:val="nl-NL"/>
        </w:rPr>
        <w:t xml:space="preserve">.  </w:t>
      </w:r>
      <w:r>
        <w:rPr>
          <w:rFonts w:ascii="Arial" w:hAnsi="Arial" w:cs="Arial"/>
          <w:b/>
          <w:sz w:val="22"/>
          <w:szCs w:val="22"/>
          <w:lang w:val="nl-NL"/>
        </w:rPr>
        <w:t>Is er in Nederland al ergens METC goedkeuring voor dit protocol?</w:t>
      </w:r>
      <w:r w:rsidRPr="00B756A6">
        <w:rPr>
          <w:rFonts w:ascii="Arial" w:hAnsi="Arial" w:cs="Arial"/>
          <w:b/>
          <w:sz w:val="22"/>
          <w:szCs w:val="22"/>
          <w:lang w:val="nl-NL"/>
        </w:rPr>
        <w:br/>
      </w:r>
      <w:r w:rsidRPr="00B756A6">
        <w:rPr>
          <w:rFonts w:ascii="Arial" w:hAnsi="Arial" w:cs="Arial"/>
          <w:i/>
          <w:sz w:val="22"/>
          <w:szCs w:val="22"/>
          <w:lang w:val="nl-NL"/>
        </w:rPr>
        <w:t>Indien METC goedkeuring al is verkregen, graag de METC goedkeuringsbrief toevoegen bij dit formulier</w:t>
      </w:r>
      <w:r>
        <w:rPr>
          <w:rFonts w:ascii="Arial" w:hAnsi="Arial" w:cs="Arial"/>
          <w:i/>
          <w:sz w:val="22"/>
          <w:szCs w:val="22"/>
          <w:lang w:val="nl-NL"/>
        </w:rPr>
        <w:t>.</w:t>
      </w:r>
    </w:p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0705"/>
      </w:tblGrid>
      <w:tr w:rsidR="00C40B60" w:rsidRPr="006545C2" w:rsidTr="00A05D09">
        <w:tc>
          <w:tcPr>
            <w:tcW w:w="10740" w:type="dxa"/>
          </w:tcPr>
          <w:p w:rsidR="00C40B60" w:rsidRPr="00621F63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9B6AD4" w:rsidRDefault="00C40B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PATIËNT</w:t>
      </w: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:</w:t>
      </w:r>
    </w:p>
    <w:p w:rsidR="00C40B60" w:rsidRDefault="00C40B60" w:rsidP="00C40B60">
      <w:pPr>
        <w:ind w:left="-709"/>
        <w:rPr>
          <w:rFonts w:ascii="Arial" w:hAnsi="Arial" w:cs="Arial"/>
          <w:b/>
          <w:color w:val="FF0000"/>
          <w:sz w:val="22"/>
          <w:szCs w:val="22"/>
          <w:lang w:val="nl-NL"/>
        </w:rPr>
      </w:pPr>
    </w:p>
    <w:p w:rsidR="00C40B60" w:rsidRPr="00B756A6" w:rsidRDefault="00C40B60" w:rsidP="00C40B60">
      <w:pPr>
        <w:ind w:left="-709" w:hanging="284"/>
        <w:rPr>
          <w:rFonts w:ascii="Arial" w:hAnsi="Arial" w:cs="Arial"/>
          <w:i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8</w:t>
      </w:r>
      <w:r w:rsidRPr="00B756A6">
        <w:rPr>
          <w:rFonts w:ascii="Arial" w:hAnsi="Arial" w:cs="Arial"/>
          <w:b/>
          <w:sz w:val="22"/>
          <w:szCs w:val="22"/>
          <w:lang w:val="nl-NL"/>
        </w:rPr>
        <w:t xml:space="preserve">.  </w:t>
      </w:r>
      <w:r>
        <w:rPr>
          <w:rFonts w:ascii="Arial" w:hAnsi="Arial" w:cs="Arial"/>
          <w:b/>
          <w:sz w:val="22"/>
          <w:szCs w:val="22"/>
          <w:lang w:val="nl-NL"/>
        </w:rPr>
        <w:t>Wat is de belasting voor de patiënt (bijvoorbeeld vragenlijst, duur vragenlijst, extra polibezoeken, extra bloedafnames, extra diagnostiek etc.)?</w:t>
      </w:r>
    </w:p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0705"/>
      </w:tblGrid>
      <w:tr w:rsidR="00C40B60" w:rsidRPr="006545C2" w:rsidTr="00A05D09">
        <w:tc>
          <w:tcPr>
            <w:tcW w:w="10740" w:type="dxa"/>
          </w:tcPr>
          <w:p w:rsidR="00C40B60" w:rsidRPr="00621F63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A05D09">
      <w:pPr>
        <w:ind w:left="-709"/>
        <w:rPr>
          <w:rFonts w:ascii="Arial" w:hAnsi="Arial" w:cs="Arial"/>
          <w:b/>
          <w:color w:val="FF0000"/>
          <w:sz w:val="22"/>
          <w:szCs w:val="22"/>
          <w:lang w:val="nl-NL"/>
        </w:rPr>
      </w:pPr>
    </w:p>
    <w:sdt>
      <w:sdtPr>
        <w:rPr>
          <w:rFonts w:ascii="Arial" w:hAnsi="Arial" w:cs="Arial"/>
          <w:b/>
          <w:sz w:val="22"/>
          <w:szCs w:val="22"/>
          <w:lang w:val="nl-NL"/>
        </w:rPr>
        <w:id w:val="-1820714649"/>
        <w:lock w:val="contentLocked"/>
        <w:placeholder>
          <w:docPart w:val="DefaultPlaceholder_1082065158"/>
        </w:placeholder>
        <w:group/>
      </w:sdtPr>
      <w:sdtEndPr>
        <w:rPr>
          <w:b w:val="0"/>
          <w:i/>
        </w:rPr>
      </w:sdtEndPr>
      <w:sdtContent>
        <w:p w:rsidR="00C40B60" w:rsidRPr="00B756A6" w:rsidRDefault="00C40B60" w:rsidP="00A05D09">
          <w:pPr>
            <w:ind w:left="-709" w:hanging="284"/>
            <w:rPr>
              <w:rFonts w:ascii="Arial" w:hAnsi="Arial" w:cs="Arial"/>
              <w:i/>
              <w:sz w:val="22"/>
              <w:szCs w:val="22"/>
              <w:lang w:val="nl-NL"/>
            </w:rPr>
          </w:pPr>
          <w:r>
            <w:rPr>
              <w:rFonts w:ascii="Arial" w:hAnsi="Arial" w:cs="Arial"/>
              <w:b/>
              <w:sz w:val="22"/>
              <w:szCs w:val="22"/>
              <w:lang w:val="nl-NL"/>
            </w:rPr>
            <w:t>9</w:t>
          </w:r>
          <w:r w:rsidRPr="00B756A6">
            <w:rPr>
              <w:rFonts w:ascii="Arial" w:hAnsi="Arial" w:cs="Arial"/>
              <w:b/>
              <w:sz w:val="22"/>
              <w:szCs w:val="22"/>
              <w:lang w:val="nl-NL"/>
            </w:rPr>
            <w:t xml:space="preserve">.  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t>Weegt de belasting op tegen de kenniswinst die voort komt uit de</w:t>
          </w:r>
          <w:r w:rsidRPr="009C67A0">
            <w:rPr>
              <w:rFonts w:ascii="Arial" w:hAnsi="Arial" w:cs="Arial"/>
              <w:b/>
              <w:sz w:val="22"/>
              <w:szCs w:val="22"/>
              <w:lang w:val="nl-NL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  <w:lang w:val="nl-NL"/>
            </w:rPr>
            <w:t xml:space="preserve">studie.       </w:t>
          </w:r>
          <w:sdt>
            <w:sdtPr>
              <w:rPr>
                <w:rFonts w:ascii="Arial" w:hAnsi="Arial" w:cs="Arial"/>
                <w:sz w:val="22"/>
                <w:szCs w:val="22"/>
                <w:lang w:val="nl-NL"/>
              </w:rPr>
              <w:id w:val="1768809198"/>
              <w:lock w:val="contentLocked"/>
              <w:group/>
            </w:sdtPr>
            <w:sdtEndPr>
              <w:rPr>
                <w:b/>
              </w:rPr>
            </w:sdtEndPr>
            <w:sdtContent>
              <w:sdt>
                <w:sdtP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id w:val="871272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41DC">
                    <w:rPr>
                      <w:rFonts w:ascii="MS Gothic" w:eastAsia="MS Gothic" w:hAnsi="MS Gothic" w:cs="Arial" w:hint="eastAsia"/>
                      <w:b/>
                      <w:sz w:val="22"/>
                      <w:szCs w:val="22"/>
                      <w:lang w:val="nl-NL"/>
                    </w:rPr>
                    <w:t>☐</w:t>
                  </w:r>
                </w:sdtContent>
              </w:sdt>
              <w:r w:rsidRPr="0079783C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Ja      </w:t>
              </w:r>
              <w:sdt>
                <w:sdtP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id w:val="855781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79783C">
                    <w:rPr>
                      <w:rFonts w:ascii="MS Gothic" w:eastAsia="MS Gothic" w:hAnsi="MS Gothic" w:cs="Arial" w:hint="eastAsia"/>
                      <w:b/>
                      <w:sz w:val="22"/>
                      <w:szCs w:val="22"/>
                      <w:lang w:val="nl-NL"/>
                    </w:rPr>
                    <w:t>☐</w:t>
                  </w:r>
                </w:sdtContent>
              </w:sdt>
              <w:r w:rsidRPr="0079783C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Nee</w:t>
              </w:r>
              <w:r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</w:t>
              </w:r>
            </w:sdtContent>
          </w:sdt>
          <w:r>
            <w:rPr>
              <w:rFonts w:ascii="Arial" w:hAnsi="Arial" w:cs="Arial"/>
              <w:b/>
              <w:sz w:val="22"/>
              <w:szCs w:val="22"/>
              <w:lang w:val="nl-NL"/>
            </w:rPr>
            <w:br/>
          </w:r>
          <w:r w:rsidRPr="009C67A0">
            <w:rPr>
              <w:rFonts w:ascii="Arial" w:hAnsi="Arial" w:cs="Arial"/>
              <w:i/>
              <w:sz w:val="22"/>
              <w:szCs w:val="22"/>
              <w:lang w:val="nl-NL"/>
            </w:rPr>
            <w:t>Motiveer uw antwoord.</w:t>
          </w:r>
        </w:p>
      </w:sdtContent>
    </w:sdt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0705"/>
      </w:tblGrid>
      <w:tr w:rsidR="00C40B60" w:rsidRPr="00220F68" w:rsidTr="00A05D09">
        <w:tc>
          <w:tcPr>
            <w:tcW w:w="10740" w:type="dxa"/>
          </w:tcPr>
          <w:p w:rsidR="00C40B60" w:rsidRPr="00621F63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tabs>
          <w:tab w:val="left" w:pos="5954"/>
        </w:tabs>
        <w:ind w:left="-709" w:hanging="284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9B6AD4" w:rsidRDefault="00C40B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FINANCIERING</w:t>
      </w: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:</w:t>
      </w: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br/>
      </w:r>
    </w:p>
    <w:p w:rsidR="00C40B60" w:rsidRPr="0079783C" w:rsidRDefault="00C40B60" w:rsidP="00C40B60">
      <w:pPr>
        <w:ind w:left="-993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10.  Wat is het plan voor financiering (budget en subsidiegever)</w:t>
      </w:r>
      <w:r w:rsidRPr="0079783C">
        <w:rPr>
          <w:rFonts w:ascii="Arial" w:hAnsi="Arial" w:cs="Arial"/>
          <w:b/>
          <w:sz w:val="22"/>
          <w:szCs w:val="22"/>
          <w:lang w:val="nl-NL"/>
        </w:rPr>
        <w:t>?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60" w:rsidRPr="006545C2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621F63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Pr="004E5F13" w:rsidRDefault="00C40B60" w:rsidP="00C40B60">
      <w:pPr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79783C" w:rsidRDefault="00C40B60" w:rsidP="00C40B60">
      <w:pPr>
        <w:ind w:left="-993"/>
        <w:rPr>
          <w:rFonts w:ascii="Arial" w:hAnsi="Arial" w:cs="Arial"/>
          <w:b/>
          <w:i/>
          <w:lang w:val="nl-NL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nl-NL"/>
        </w:rPr>
        <w:t>11.</w:t>
      </w:r>
      <w:r w:rsidRPr="0079783C">
        <w:rPr>
          <w:rFonts w:ascii="Arial" w:hAnsi="Arial" w:cs="Arial"/>
          <w:b/>
          <w:color w:val="000000" w:themeColor="text1"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  <w:lang w:val="nl-NL"/>
        </w:rPr>
        <w:t>Is de inzet van personeel van</w:t>
      </w:r>
      <w:r w:rsidRPr="0079783C">
        <w:rPr>
          <w:rFonts w:ascii="Arial" w:hAnsi="Arial" w:cs="Arial"/>
          <w:b/>
          <w:sz w:val="22"/>
          <w:szCs w:val="22"/>
          <w:lang w:val="nl-NL"/>
        </w:rPr>
        <w:t xml:space="preserve"> het Trial- en Data</w:t>
      </w:r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Pr="0079783C">
        <w:rPr>
          <w:rFonts w:ascii="Arial" w:hAnsi="Arial" w:cs="Arial"/>
          <w:b/>
          <w:sz w:val="22"/>
          <w:szCs w:val="22"/>
          <w:lang w:val="nl-NL"/>
        </w:rPr>
        <w:t xml:space="preserve">centrum </w:t>
      </w:r>
      <w:r>
        <w:rPr>
          <w:rFonts w:ascii="Arial" w:hAnsi="Arial" w:cs="Arial"/>
          <w:b/>
          <w:sz w:val="22"/>
          <w:szCs w:val="22"/>
          <w:lang w:val="nl-NL"/>
        </w:rPr>
        <w:t>meegenomen in de</w:t>
      </w:r>
      <w:r w:rsidRPr="0079783C">
        <w:rPr>
          <w:rFonts w:ascii="Arial" w:hAnsi="Arial" w:cs="Arial"/>
          <w:b/>
          <w:sz w:val="22"/>
          <w:szCs w:val="22"/>
          <w:lang w:val="nl-NL"/>
        </w:rPr>
        <w:t xml:space="preserve"> financiering</w:t>
      </w:r>
      <w:r>
        <w:rPr>
          <w:rFonts w:ascii="Arial" w:hAnsi="Arial" w:cs="Arial"/>
          <w:b/>
          <w:sz w:val="22"/>
          <w:szCs w:val="22"/>
          <w:lang w:val="nl-NL"/>
        </w:rPr>
        <w:t>(zie ook vraag 14)</w:t>
      </w:r>
      <w:r w:rsidRPr="0079783C">
        <w:rPr>
          <w:rFonts w:ascii="Arial" w:hAnsi="Arial" w:cs="Arial"/>
          <w:b/>
          <w:sz w:val="22"/>
          <w:szCs w:val="22"/>
          <w:lang w:val="nl-NL"/>
        </w:rPr>
        <w:t>?</w:t>
      </w:r>
      <w:r w:rsidRPr="0079783C">
        <w:rPr>
          <w:rFonts w:ascii="Arial" w:hAnsi="Arial" w:cs="Arial"/>
          <w:b/>
          <w:sz w:val="22"/>
          <w:szCs w:val="22"/>
          <w:lang w:val="nl-NL"/>
        </w:rPr>
        <w:br/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60" w:rsidRPr="006545C2" w:rsidTr="00A05D09">
        <w:tc>
          <w:tcPr>
            <w:tcW w:w="107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4E5F13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pStyle w:val="Lijstalinea"/>
        <w:ind w:left="-774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9B6AD4" w:rsidRDefault="00C40B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AFSTEMMING BINNEN UNIT</w:t>
      </w: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:</w:t>
      </w:r>
    </w:p>
    <w:p w:rsidR="00C40B60" w:rsidRDefault="00C40B60" w:rsidP="00C40B60">
      <w:pPr>
        <w:pStyle w:val="Lijstalinea"/>
        <w:ind w:left="-774"/>
        <w:rPr>
          <w:rFonts w:ascii="Arial" w:hAnsi="Arial" w:cs="Arial"/>
          <w:b/>
          <w:color w:val="4F81BD" w:themeColor="accent1"/>
          <w:sz w:val="24"/>
          <w:szCs w:val="22"/>
          <w:lang w:val="nl-NL"/>
        </w:rPr>
      </w:pPr>
    </w:p>
    <w:p w:rsidR="00C40B60" w:rsidRPr="0079783C" w:rsidRDefault="00C40B60" w:rsidP="00C40B60">
      <w:pPr>
        <w:ind w:left="-993"/>
        <w:rPr>
          <w:rFonts w:ascii="Arial" w:hAnsi="Arial" w:cs="Arial"/>
          <w:b/>
          <w:i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12</w:t>
      </w:r>
      <w:r w:rsidRPr="004E5F13">
        <w:rPr>
          <w:rFonts w:ascii="Arial" w:hAnsi="Arial" w:cs="Arial"/>
          <w:b/>
          <w:sz w:val="22"/>
          <w:szCs w:val="22"/>
          <w:lang w:val="nl-NL"/>
        </w:rPr>
        <w:t xml:space="preserve">.  </w:t>
      </w:r>
      <w:r>
        <w:rPr>
          <w:rFonts w:ascii="Arial" w:hAnsi="Arial" w:cs="Arial"/>
          <w:b/>
          <w:sz w:val="22"/>
          <w:szCs w:val="22"/>
          <w:lang w:val="nl-NL"/>
        </w:rPr>
        <w:t xml:space="preserve">Heeft er afstemming plaatsgevonden met het unithoofd en de relevante </w:t>
      </w:r>
      <w:proofErr w:type="spellStart"/>
      <w:r>
        <w:rPr>
          <w:rFonts w:ascii="Arial" w:hAnsi="Arial" w:cs="Arial"/>
          <w:b/>
          <w:sz w:val="22"/>
          <w:szCs w:val="22"/>
          <w:lang w:val="nl-NL"/>
        </w:rPr>
        <w:t>PI’s</w:t>
      </w:r>
      <w:proofErr w:type="spellEnd"/>
      <w:r>
        <w:rPr>
          <w:rFonts w:ascii="Arial" w:hAnsi="Arial" w:cs="Arial"/>
          <w:b/>
          <w:sz w:val="22"/>
          <w:szCs w:val="22"/>
          <w:lang w:val="nl-NL"/>
        </w:rPr>
        <w:t xml:space="preserve"> in het Máxima</w:t>
      </w:r>
      <w:r w:rsidRPr="004E5F13">
        <w:rPr>
          <w:rFonts w:ascii="Arial" w:hAnsi="Arial" w:cs="Arial"/>
          <w:b/>
          <w:sz w:val="22"/>
          <w:szCs w:val="22"/>
          <w:lang w:val="nl-NL"/>
        </w:rPr>
        <w:t>?</w:t>
      </w:r>
      <w:r>
        <w:rPr>
          <w:rFonts w:ascii="Arial" w:hAnsi="Arial" w:cs="Arial"/>
          <w:b/>
          <w:sz w:val="22"/>
          <w:szCs w:val="22"/>
          <w:lang w:val="nl-NL"/>
        </w:rPr>
        <w:br/>
      </w:r>
      <w:r>
        <w:rPr>
          <w:rFonts w:ascii="Arial" w:hAnsi="Arial" w:cs="Arial"/>
          <w:i/>
          <w:lang w:val="nl-NL"/>
        </w:rPr>
        <w:t xml:space="preserve">     </w:t>
      </w:r>
      <w:r w:rsidRPr="0079783C">
        <w:rPr>
          <w:rFonts w:ascii="Arial" w:hAnsi="Arial" w:cs="Arial"/>
          <w:i/>
          <w:lang w:val="nl-NL"/>
        </w:rPr>
        <w:t xml:space="preserve">Zo ja, </w:t>
      </w:r>
      <w:r>
        <w:rPr>
          <w:rFonts w:ascii="Arial" w:hAnsi="Arial" w:cs="Arial"/>
          <w:i/>
          <w:lang w:val="nl-NL"/>
        </w:rPr>
        <w:t>graag akkoordbrief van unithoofd toevoegen bij dit formulier.</w:t>
      </w:r>
    </w:p>
    <w:tbl>
      <w:tblPr>
        <w:tblStyle w:val="Tabelraster"/>
        <w:tblW w:w="0" w:type="auto"/>
        <w:tblInd w:w="-601" w:type="dxa"/>
        <w:tblLook w:val="04A0" w:firstRow="1" w:lastRow="0" w:firstColumn="1" w:lastColumn="0" w:noHBand="0" w:noVBand="1"/>
      </w:tblPr>
      <w:tblGrid>
        <w:gridCol w:w="10739"/>
      </w:tblGrid>
      <w:tr w:rsidR="00C40B60" w:rsidRPr="006545C2" w:rsidTr="00A05D09">
        <w:tc>
          <w:tcPr>
            <w:tcW w:w="10774" w:type="dxa"/>
          </w:tcPr>
          <w:p w:rsidR="00C40B60" w:rsidRPr="0099754E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ind w:left="-709" w:hanging="284"/>
        <w:rPr>
          <w:rFonts w:ascii="Arial" w:hAnsi="Arial" w:cs="Arial"/>
          <w:b/>
          <w:color w:val="FF0000"/>
          <w:sz w:val="22"/>
          <w:szCs w:val="22"/>
          <w:lang w:val="nl-NL"/>
        </w:rPr>
      </w:pPr>
    </w:p>
    <w:p w:rsidR="00C40B60" w:rsidRDefault="00C40B60" w:rsidP="00C40B60">
      <w:pPr>
        <w:ind w:left="-993"/>
        <w:rPr>
          <w:rFonts w:ascii="Arial" w:hAnsi="Arial" w:cs="Arial"/>
          <w:b/>
          <w:color w:val="4F81BD" w:themeColor="accent1"/>
          <w:sz w:val="24"/>
          <w:szCs w:val="22"/>
          <w:lang w:val="nl-NL"/>
        </w:rPr>
      </w:pP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br/>
      </w:r>
    </w:p>
    <w:p w:rsidR="00C40B60" w:rsidRPr="009B6AD4" w:rsidRDefault="00C40B60" w:rsidP="00C40B60">
      <w:pPr>
        <w:ind w:left="-993"/>
        <w:rPr>
          <w:rFonts w:ascii="Arial" w:hAnsi="Arial" w:cs="Arial"/>
          <w:b/>
          <w:sz w:val="24"/>
          <w:szCs w:val="22"/>
          <w:lang w:val="nl-NL"/>
        </w:rPr>
      </w:pPr>
      <w:r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lastRenderedPageBreak/>
        <w:t>TDC EN STATISTIEK</w:t>
      </w:r>
      <w:r w:rsidRPr="00153918">
        <w:rPr>
          <w:rFonts w:ascii="Arial" w:hAnsi="Arial" w:cs="Arial"/>
          <w:b/>
          <w:color w:val="4F81BD" w:themeColor="accent1"/>
          <w:sz w:val="24"/>
          <w:szCs w:val="22"/>
          <w:lang w:val="nl-NL"/>
        </w:rPr>
        <w:t>:</w:t>
      </w:r>
    </w:p>
    <w:p w:rsidR="00C40B60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4E5F13" w:rsidRDefault="00C40B60" w:rsidP="00C40B60">
      <w:pPr>
        <w:ind w:left="-142" w:hanging="851"/>
        <w:rPr>
          <w:rFonts w:ascii="Arial" w:hAnsi="Arial" w:cs="Arial"/>
          <w:b/>
          <w:i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13</w:t>
      </w:r>
      <w:r w:rsidRPr="004E5F13">
        <w:rPr>
          <w:rFonts w:ascii="Arial" w:hAnsi="Arial" w:cs="Arial"/>
          <w:b/>
          <w:sz w:val="22"/>
          <w:szCs w:val="22"/>
          <w:lang w:val="nl-NL"/>
        </w:rPr>
        <w:t xml:space="preserve">.  </w:t>
      </w:r>
      <w:r>
        <w:rPr>
          <w:rFonts w:ascii="Arial" w:hAnsi="Arial" w:cs="Arial"/>
          <w:b/>
          <w:sz w:val="22"/>
          <w:szCs w:val="22"/>
          <w:lang w:val="nl-NL"/>
        </w:rPr>
        <w:t>Wie heeft statistische/methodologische ondersteuning geleverd</w:t>
      </w:r>
      <w:r w:rsidRPr="004E5F13">
        <w:rPr>
          <w:rFonts w:ascii="Arial" w:hAnsi="Arial" w:cs="Arial"/>
          <w:b/>
          <w:sz w:val="22"/>
          <w:szCs w:val="22"/>
          <w:lang w:val="nl-NL"/>
        </w:rPr>
        <w:t>?</w:t>
      </w:r>
      <w:r>
        <w:rPr>
          <w:rFonts w:ascii="Arial" w:hAnsi="Arial" w:cs="Arial"/>
          <w:b/>
          <w:sz w:val="22"/>
          <w:szCs w:val="22"/>
          <w:lang w:val="nl-NL"/>
        </w:rPr>
        <w:t xml:space="preserve"> </w:t>
      </w:r>
    </w:p>
    <w:tbl>
      <w:tblPr>
        <w:tblStyle w:val="Tabelraster"/>
        <w:tblW w:w="0" w:type="auto"/>
        <w:tblInd w:w="-601" w:type="dxa"/>
        <w:tblLook w:val="04A0" w:firstRow="1" w:lastRow="0" w:firstColumn="1" w:lastColumn="0" w:noHBand="0" w:noVBand="1"/>
      </w:tblPr>
      <w:tblGrid>
        <w:gridCol w:w="10739"/>
      </w:tblGrid>
      <w:tr w:rsidR="00C40B60" w:rsidRPr="006545C2" w:rsidTr="00A05D09">
        <w:tc>
          <w:tcPr>
            <w:tcW w:w="10774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Pr="00FC375C" w:rsidRDefault="00C40B60" w:rsidP="00C40B60">
      <w:pPr>
        <w:rPr>
          <w:rFonts w:ascii="Arial" w:hAnsi="Arial" w:cs="Arial"/>
          <w:b/>
          <w:sz w:val="22"/>
          <w:szCs w:val="22"/>
          <w:lang w:val="nl-NL"/>
        </w:rPr>
      </w:pPr>
    </w:p>
    <w:p w:rsidR="00C40B60" w:rsidRDefault="00C40B60" w:rsidP="00C40B60">
      <w:pPr>
        <w:ind w:left="-142" w:hanging="851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14</w:t>
      </w:r>
      <w:r w:rsidRPr="004E5F13">
        <w:rPr>
          <w:rFonts w:ascii="Arial" w:hAnsi="Arial" w:cs="Arial"/>
          <w:b/>
          <w:sz w:val="22"/>
          <w:szCs w:val="22"/>
          <w:lang w:val="nl-NL"/>
        </w:rPr>
        <w:t>.  Geef van de volgende items aan of deze van toepassing zijn</w:t>
      </w:r>
      <w:r>
        <w:rPr>
          <w:rFonts w:ascii="Arial" w:hAnsi="Arial" w:cs="Arial"/>
          <w:b/>
          <w:sz w:val="22"/>
          <w:szCs w:val="22"/>
          <w:lang w:val="nl-NL"/>
        </w:rPr>
        <w:t>:</w:t>
      </w:r>
    </w:p>
    <w:p w:rsidR="00C40B60" w:rsidRPr="00C323D5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i/>
          <w:lang w:val="nl-NL"/>
        </w:rPr>
        <w:t>Zo ja</w:t>
      </w:r>
      <w:r w:rsidRPr="006661D1">
        <w:rPr>
          <w:rFonts w:ascii="Arial" w:hAnsi="Arial" w:cs="Arial"/>
          <w:i/>
          <w:lang w:val="nl-NL"/>
        </w:rPr>
        <w:t xml:space="preserve"> geef aan hoeveel/op welke manier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567"/>
        <w:gridCol w:w="709"/>
      </w:tblGrid>
      <w:tr w:rsidR="00C40B60" w:rsidRPr="004E5F13" w:rsidTr="00A05D09">
        <w:trPr>
          <w:trHeight w:val="153"/>
        </w:trPr>
        <w:tc>
          <w:tcPr>
            <w:tcW w:w="709" w:type="dxa"/>
          </w:tcPr>
          <w:p w:rsidR="00C40B60" w:rsidRPr="009C4643" w:rsidRDefault="00C40B60" w:rsidP="00A05D09">
            <w:pPr>
              <w:ind w:left="36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b/>
                <w:caps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C40B60" w:rsidRPr="00153918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Ja</w:t>
            </w:r>
          </w:p>
        </w:tc>
        <w:tc>
          <w:tcPr>
            <w:tcW w:w="709" w:type="dxa"/>
          </w:tcPr>
          <w:p w:rsidR="00C40B60" w:rsidRPr="00153918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Nee</w:t>
            </w:r>
          </w:p>
        </w:tc>
      </w:tr>
      <w:tr w:rsidR="00C40B60" w:rsidRPr="001319E5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</w:tc>
        <w:tc>
          <w:tcPr>
            <w:tcW w:w="8789" w:type="dxa"/>
          </w:tcPr>
          <w:p w:rsidR="00C40B60" w:rsidRPr="001319E5" w:rsidRDefault="00C40B60" w:rsidP="00A05D09">
            <w:pPr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Dient er vanuit het TDC een database gemaakt en onderhouden te worden?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Zo nee, licht toe.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1A01C7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b.</w:t>
            </w:r>
          </w:p>
        </w:tc>
        <w:tc>
          <w:tcPr>
            <w:tcW w:w="8789" w:type="dxa"/>
          </w:tcPr>
          <w:p w:rsidR="00C40B60" w:rsidRPr="001A01C7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Is er 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trialmanagement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nodig?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6545C2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c.</w:t>
            </w: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cap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Is er </w:t>
            </w:r>
            <w:r w:rsidRPr="00B44CFF">
              <w:rPr>
                <w:rFonts w:ascii="Arial" w:hAnsi="Arial" w:cs="Arial"/>
                <w:i/>
                <w:sz w:val="22"/>
                <w:szCs w:val="22"/>
                <w:lang w:val="nl-NL"/>
              </w:rPr>
              <w:t>lokaal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9C4643">
              <w:rPr>
                <w:rFonts w:ascii="Arial" w:hAnsi="Arial" w:cs="Arial"/>
                <w:i/>
                <w:sz w:val="22"/>
                <w:szCs w:val="22"/>
                <w:lang w:val="nl-NL"/>
              </w:rPr>
              <w:t>datamanagement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nodig?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6545C2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d.</w:t>
            </w:r>
          </w:p>
        </w:tc>
        <w:tc>
          <w:tcPr>
            <w:tcW w:w="8789" w:type="dxa"/>
          </w:tcPr>
          <w:p w:rsidR="00C40B60" w:rsidRPr="00153918" w:rsidRDefault="00C40B60" w:rsidP="00A05D09">
            <w:pPr>
              <w:rPr>
                <w:rFonts w:ascii="Arial" w:hAnsi="Arial" w:cs="Arial"/>
                <w:cap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Zijn er </w:t>
            </w:r>
            <w:r w:rsidRPr="009C4643">
              <w:rPr>
                <w:rFonts w:ascii="Arial" w:hAnsi="Arial" w:cs="Arial"/>
                <w:i/>
                <w:sz w:val="22"/>
                <w:szCs w:val="22"/>
                <w:lang w:val="nl-NL"/>
              </w:rPr>
              <w:t>research verpleegkundigen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nodig?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220F68" w:rsidTr="00A05D09">
        <w:tc>
          <w:tcPr>
            <w:tcW w:w="709" w:type="dxa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e.</w:t>
            </w:r>
          </w:p>
        </w:tc>
        <w:tc>
          <w:tcPr>
            <w:tcW w:w="8789" w:type="dxa"/>
          </w:tcPr>
          <w:p w:rsidR="00C40B60" w:rsidRPr="00B44CFF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Is de 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apotheek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nodig?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6545C2" w:rsidTr="00A05D09">
        <w:tc>
          <w:tcPr>
            <w:tcW w:w="709" w:type="dxa"/>
          </w:tcPr>
          <w:p w:rsidR="00C40B6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f.</w:t>
            </w:r>
          </w:p>
        </w:tc>
        <w:tc>
          <w:tcPr>
            <w:tcW w:w="8789" w:type="dxa"/>
          </w:tcPr>
          <w:p w:rsidR="00C40B60" w:rsidRPr="00A222B9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Is er 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statistische ondersteuning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nodig?</w:t>
            </w:r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6545C2" w:rsidTr="00A05D09">
        <w:tc>
          <w:tcPr>
            <w:tcW w:w="709" w:type="dxa"/>
          </w:tcPr>
          <w:p w:rsidR="00C40B6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g.</w:t>
            </w:r>
          </w:p>
        </w:tc>
        <w:tc>
          <w:tcPr>
            <w:tcW w:w="8789" w:type="dxa"/>
          </w:tcPr>
          <w:p w:rsidR="00C40B6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A4AA0">
              <w:rPr>
                <w:rFonts w:ascii="Arial" w:hAnsi="Arial" w:cs="Arial"/>
                <w:sz w:val="22"/>
                <w:szCs w:val="22"/>
                <w:lang w:val="nl-NL"/>
              </w:rPr>
              <w:t xml:space="preserve">Is er sprake van </w:t>
            </w:r>
            <w:r w:rsidRPr="006661D1">
              <w:rPr>
                <w:rFonts w:ascii="Arial" w:hAnsi="Arial" w:cs="Arial"/>
                <w:i/>
                <w:sz w:val="22"/>
                <w:szCs w:val="22"/>
                <w:lang w:val="nl-NL"/>
              </w:rPr>
              <w:t>speciale handelingen</w:t>
            </w:r>
            <w:r w:rsidRPr="001A4AA0">
              <w:rPr>
                <w:rFonts w:ascii="Arial" w:hAnsi="Arial" w:cs="Arial"/>
                <w:sz w:val="22"/>
                <w:szCs w:val="22"/>
                <w:lang w:val="nl-NL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6661D1">
              <w:rPr>
                <w:rFonts w:ascii="Arial" w:hAnsi="Arial" w:cs="Arial"/>
                <w:i/>
                <w:lang w:val="nl-NL"/>
              </w:rPr>
              <w:t xml:space="preserve">Denk aan coderen en centrale review scans, PK/PD, PAT-revisie, ander centraal lab, </w:t>
            </w:r>
            <w:proofErr w:type="spellStart"/>
            <w:r w:rsidRPr="006661D1">
              <w:rPr>
                <w:rFonts w:ascii="Arial" w:hAnsi="Arial" w:cs="Arial"/>
                <w:i/>
                <w:lang w:val="nl-NL"/>
              </w:rPr>
              <w:t>etc</w:t>
            </w:r>
            <w:proofErr w:type="spellEnd"/>
          </w:p>
        </w:tc>
        <w:tc>
          <w:tcPr>
            <w:tcW w:w="567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709" w:type="dxa"/>
          </w:tcPr>
          <w:p w:rsidR="00C40B60" w:rsidRPr="00656C6C" w:rsidRDefault="00C40B60" w:rsidP="00A05D09">
            <w:pPr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065"/>
      </w:tblGrid>
      <w:tr w:rsidR="00C40B60" w:rsidRPr="007A1B10" w:rsidTr="00A05D0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Item:</w:t>
            </w:r>
          </w:p>
        </w:tc>
        <w:tc>
          <w:tcPr>
            <w:tcW w:w="100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B60" w:rsidRPr="0015391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153918">
              <w:rPr>
                <w:rFonts w:ascii="Arial" w:hAnsi="Arial" w:cs="Arial"/>
                <w:sz w:val="22"/>
                <w:szCs w:val="22"/>
                <w:lang w:val="nl-NL"/>
              </w:rPr>
              <w:t>Toelichting:</w:t>
            </w:r>
          </w:p>
        </w:tc>
      </w:tr>
      <w:tr w:rsidR="00C40B60" w:rsidRPr="004E5F13" w:rsidTr="00A05D09"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a.</w:t>
            </w:r>
          </w:p>
        </w:tc>
        <w:tc>
          <w:tcPr>
            <w:tcW w:w="10065" w:type="dxa"/>
            <w:tcBorders>
              <w:top w:val="single" w:sz="6" w:space="0" w:color="auto"/>
            </w:tcBorders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4E5F13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b.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4E5F13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c.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C912AA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9C67A0">
              <w:rPr>
                <w:rFonts w:ascii="Arial" w:hAnsi="Arial" w:cs="Arial"/>
                <w:sz w:val="22"/>
                <w:szCs w:val="22"/>
                <w:lang w:val="nl-NL"/>
              </w:rPr>
              <w:t>d.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C912AA" w:rsidTr="00A05D09">
        <w:tc>
          <w:tcPr>
            <w:tcW w:w="709" w:type="dxa"/>
          </w:tcPr>
          <w:p w:rsidR="00C40B60" w:rsidRPr="009C67A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e.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C912AA" w:rsidTr="00A05D09">
        <w:tc>
          <w:tcPr>
            <w:tcW w:w="709" w:type="dxa"/>
          </w:tcPr>
          <w:p w:rsidR="00C40B6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f.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60" w:rsidRPr="00C912AA" w:rsidTr="00A05D09">
        <w:tc>
          <w:tcPr>
            <w:tcW w:w="709" w:type="dxa"/>
          </w:tcPr>
          <w:p w:rsidR="00C40B60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g.</w:t>
            </w:r>
          </w:p>
        </w:tc>
        <w:tc>
          <w:tcPr>
            <w:tcW w:w="10065" w:type="dxa"/>
          </w:tcPr>
          <w:p w:rsidR="00C40B60" w:rsidRPr="00656C6C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Default="00C40B60" w:rsidP="00C40B60">
      <w:pPr>
        <w:rPr>
          <w:rFonts w:ascii="Arial" w:hAnsi="Arial" w:cs="Arial"/>
          <w:b/>
          <w:sz w:val="22"/>
          <w:szCs w:val="22"/>
          <w:lang w:val="nl-NL"/>
        </w:rPr>
      </w:pPr>
    </w:p>
    <w:sdt>
      <w:sdtPr>
        <w:rPr>
          <w:rFonts w:ascii="Arial" w:hAnsi="Arial" w:cs="Arial"/>
          <w:b/>
          <w:sz w:val="22"/>
          <w:szCs w:val="22"/>
          <w:lang w:val="nl-NL"/>
        </w:rPr>
        <w:id w:val="1486349256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sz w:val="20"/>
          <w:szCs w:val="20"/>
        </w:rPr>
      </w:sdtEndPr>
      <w:sdtContent>
        <w:p w:rsidR="00C40B60" w:rsidRPr="006661D1" w:rsidRDefault="00C40B60" w:rsidP="00C40B60">
          <w:pPr>
            <w:pStyle w:val="Lijstalinea"/>
            <w:numPr>
              <w:ilvl w:val="0"/>
              <w:numId w:val="7"/>
            </w:numPr>
            <w:tabs>
              <w:tab w:val="left" w:pos="5954"/>
            </w:tabs>
            <w:rPr>
              <w:rFonts w:ascii="Arial" w:hAnsi="Arial" w:cs="Arial"/>
              <w:b/>
              <w:sz w:val="22"/>
              <w:szCs w:val="22"/>
              <w:lang w:val="nl-NL"/>
            </w:rPr>
          </w:pPr>
          <w:r w:rsidRPr="006661D1">
            <w:rPr>
              <w:rFonts w:ascii="Arial" w:hAnsi="Arial" w:cs="Arial"/>
              <w:b/>
              <w:sz w:val="22"/>
              <w:szCs w:val="22"/>
              <w:lang w:val="nl-NL"/>
            </w:rPr>
            <w:t xml:space="preserve">Wordt er lichaamsmateriaal opgeslagen in een BIOBANK?                   </w:t>
          </w:r>
          <w:sdt>
            <w:sdtPr>
              <w:rPr>
                <w:rFonts w:ascii="Arial" w:hAnsi="Arial" w:cs="Arial"/>
                <w:sz w:val="22"/>
                <w:szCs w:val="22"/>
                <w:lang w:val="nl-NL"/>
              </w:rPr>
              <w:id w:val="1160582286"/>
              <w:lock w:val="contentLocked"/>
              <w:group/>
            </w:sdtPr>
            <w:sdtEndPr>
              <w:rPr>
                <w:b/>
              </w:rPr>
            </w:sdtEndPr>
            <w:sdtContent>
              <w:sdt>
                <w:sdtP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id w:val="-6122800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941DC">
                    <w:rPr>
                      <w:rFonts w:ascii="MS Gothic" w:eastAsia="MS Gothic" w:hAnsi="MS Gothic" w:cs="Arial" w:hint="eastAsia"/>
                      <w:b/>
                      <w:sz w:val="22"/>
                      <w:szCs w:val="22"/>
                      <w:lang w:val="nl-NL"/>
                    </w:rPr>
                    <w:t>☐</w:t>
                  </w:r>
                </w:sdtContent>
              </w:sdt>
              <w:r w:rsidR="00CD7217" w:rsidRPr="0079783C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Ja      </w:t>
              </w:r>
              <w:sdt>
                <w:sdtPr>
                  <w:rPr>
                    <w:rFonts w:ascii="MS Gothic" w:eastAsia="MS Gothic" w:hAnsi="MS Gothic" w:cs="Arial"/>
                    <w:b/>
                    <w:sz w:val="22"/>
                    <w:szCs w:val="22"/>
                    <w:lang w:val="nl-NL"/>
                  </w:rPr>
                  <w:id w:val="553577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D7217">
                    <w:rPr>
                      <w:rFonts w:ascii="MS Gothic" w:eastAsia="MS Gothic" w:hAnsi="MS Gothic" w:cs="Arial" w:hint="eastAsia"/>
                      <w:b/>
                      <w:sz w:val="22"/>
                      <w:szCs w:val="22"/>
                      <w:lang w:val="nl-NL"/>
                    </w:rPr>
                    <w:t>☐</w:t>
                  </w:r>
                </w:sdtContent>
              </w:sdt>
              <w:r w:rsidR="00CD7217" w:rsidRPr="0079783C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Nee</w:t>
              </w:r>
              <w:r w:rsidR="00CD7217">
                <w:rPr>
                  <w:rFonts w:ascii="Arial" w:hAnsi="Arial" w:cs="Arial"/>
                  <w:b/>
                  <w:sz w:val="22"/>
                  <w:szCs w:val="22"/>
                  <w:lang w:val="nl-NL"/>
                </w:rPr>
                <w:t xml:space="preserve"> </w:t>
              </w:r>
            </w:sdtContent>
          </w:sdt>
        </w:p>
        <w:p w:rsidR="00C40B60" w:rsidRPr="006661D1" w:rsidRDefault="00C40B60" w:rsidP="00C40B60">
          <w:pPr>
            <w:ind w:left="-567" w:hanging="142"/>
            <w:rPr>
              <w:rFonts w:ascii="Arial" w:hAnsi="Arial" w:cs="Arial"/>
              <w:i/>
              <w:lang w:val="nl-NL"/>
            </w:rPr>
          </w:pPr>
          <w:r w:rsidRPr="006661D1">
            <w:rPr>
              <w:rFonts w:ascii="Arial" w:hAnsi="Arial" w:cs="Arial"/>
              <w:i/>
              <w:lang w:val="nl-NL"/>
            </w:rPr>
            <w:t>Zo ja, geef toelichting, welke “biobank”, welke materialen, codering, duur van opslag:</w:t>
          </w:r>
        </w:p>
      </w:sdtContent>
    </w:sdt>
    <w:tbl>
      <w:tblPr>
        <w:tblStyle w:val="Tabel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0705"/>
      </w:tblGrid>
      <w:tr w:rsidR="00C40B60" w:rsidRPr="006545C2" w:rsidTr="00A05D09">
        <w:tc>
          <w:tcPr>
            <w:tcW w:w="10740" w:type="dxa"/>
          </w:tcPr>
          <w:p w:rsidR="00C40B60" w:rsidRPr="004D6628" w:rsidRDefault="00C40B60" w:rsidP="00A05D09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Pr="006661D1" w:rsidRDefault="00C40B60" w:rsidP="00C40B60">
      <w:pPr>
        <w:pStyle w:val="Lijstalinea"/>
        <w:ind w:left="-774"/>
        <w:rPr>
          <w:rFonts w:ascii="Arial" w:hAnsi="Arial" w:cs="Arial"/>
          <w:sz w:val="22"/>
          <w:szCs w:val="22"/>
          <w:lang w:val="nl-NL"/>
        </w:rPr>
      </w:pPr>
    </w:p>
    <w:tbl>
      <w:tblPr>
        <w:tblpPr w:leftFromText="141" w:rightFromText="141" w:vertAnchor="text" w:horzAnchor="margin" w:tblpXSpec="right" w:tblpY="-34"/>
        <w:tblW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</w:tblGrid>
      <w:tr w:rsidR="00C40B60" w:rsidRPr="006545C2" w:rsidTr="003E2C46">
        <w:trPr>
          <w:trHeight w:val="259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40B60" w:rsidRPr="004D6628" w:rsidRDefault="00C40B60" w:rsidP="00A05D09">
            <w:pPr>
              <w:ind w:left="-284" w:firstLine="284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:rsidR="00C40B60" w:rsidRPr="006661D1" w:rsidRDefault="00C40B60" w:rsidP="00C40B60">
      <w:pPr>
        <w:pStyle w:val="Lijstalinea"/>
        <w:numPr>
          <w:ilvl w:val="0"/>
          <w:numId w:val="7"/>
        </w:numPr>
        <w:rPr>
          <w:rFonts w:ascii="Arial" w:hAnsi="Arial" w:cs="Arial"/>
          <w:sz w:val="22"/>
          <w:szCs w:val="22"/>
          <w:lang w:val="nl-NL"/>
        </w:rPr>
      </w:pPr>
      <w:r w:rsidRPr="00C323D5">
        <w:rPr>
          <w:rFonts w:ascii="Arial" w:hAnsi="Arial" w:cs="Arial"/>
          <w:b/>
          <w:sz w:val="22"/>
          <w:szCs w:val="22"/>
          <w:lang w:val="nl-NL"/>
        </w:rPr>
        <w:t>Hoeveel patiënten worden naar schatting in het Prin</w:t>
      </w:r>
      <w:r>
        <w:rPr>
          <w:rFonts w:ascii="Arial" w:hAnsi="Arial" w:cs="Arial"/>
          <w:b/>
          <w:sz w:val="22"/>
          <w:szCs w:val="22"/>
          <w:lang w:val="nl-NL"/>
        </w:rPr>
        <w:t>ses Maxima Centrum geïncludeerd?</w:t>
      </w:r>
    </w:p>
    <w:p w:rsidR="00C40B60" w:rsidRDefault="00C40B60" w:rsidP="00C40B60">
      <w:pPr>
        <w:ind w:left="-993"/>
        <w:rPr>
          <w:rFonts w:ascii="Arial" w:hAnsi="Arial" w:cs="Arial"/>
          <w:b/>
          <w:sz w:val="22"/>
          <w:szCs w:val="22"/>
          <w:lang w:val="nl-NL"/>
        </w:rPr>
      </w:pPr>
    </w:p>
    <w:tbl>
      <w:tblPr>
        <w:tblStyle w:val="Tabelraster"/>
        <w:tblW w:w="0" w:type="auto"/>
        <w:tblInd w:w="-567" w:type="dxa"/>
        <w:tblBorders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691"/>
      </w:tblGrid>
      <w:tr w:rsidR="00C40B60" w:rsidRPr="006545C2" w:rsidTr="00A05D09">
        <w:trPr>
          <w:trHeight w:val="359"/>
        </w:trPr>
        <w:tc>
          <w:tcPr>
            <w:tcW w:w="10691" w:type="dxa"/>
            <w:shd w:val="clear" w:color="auto" w:fill="FFC000"/>
            <w:vAlign w:val="center"/>
          </w:tcPr>
          <w:p w:rsidR="00C40B60" w:rsidRDefault="00C40B60" w:rsidP="00A05D09">
            <w:pPr>
              <w:ind w:left="-142" w:firstLine="142"/>
              <w:jc w:val="center"/>
              <w:rPr>
                <w:rStyle w:val="Hyperlink"/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4E5F13"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>S.V.P. comp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 xml:space="preserve">leet ingevuld intake formulier </w:t>
            </w:r>
            <w:r w:rsidRPr="004E5F13"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 xml:space="preserve">e-mailen naar </w:t>
            </w:r>
            <w:hyperlink r:id="rId9" w:history="1">
              <w:r w:rsidRPr="00231E6F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nl-NL"/>
                </w:rPr>
                <w:t>scicom@prinsesmaximacentrum.nl</w:t>
              </w:r>
            </w:hyperlink>
          </w:p>
          <w:p w:rsidR="00C40B60" w:rsidRDefault="00C40B60" w:rsidP="00A05D09">
            <w:pPr>
              <w:ind w:left="-142" w:firstLine="142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>met akkoord unithoofd, betrokken PI(s) en de volgende documenten:</w:t>
            </w:r>
          </w:p>
          <w:p w:rsidR="00C40B60" w:rsidRPr="004E5F13" w:rsidRDefault="00C40B60" w:rsidP="00721CDA">
            <w:pPr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 xml:space="preserve">Protocol, </w:t>
            </w:r>
            <w:r w:rsidRPr="001A4AA0"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>Patiënten Informatie formulieren en toestemmingsverklaringen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 xml:space="preserve"> en Financieringsplan</w:t>
            </w:r>
            <w:r w:rsidR="003E2C46">
              <w:rPr>
                <w:rFonts w:ascii="Arial" w:hAnsi="Arial" w:cs="Arial"/>
                <w:b/>
                <w:color w:val="002060"/>
                <w:sz w:val="22"/>
                <w:szCs w:val="22"/>
                <w:lang w:val="nl-NL"/>
              </w:rPr>
              <w:t>.</w:t>
            </w:r>
          </w:p>
        </w:tc>
      </w:tr>
    </w:tbl>
    <w:p w:rsidR="00C40B60" w:rsidRPr="004E5F13" w:rsidRDefault="00C40B60" w:rsidP="00C40B60">
      <w:pPr>
        <w:ind w:left="-567"/>
        <w:rPr>
          <w:rFonts w:ascii="Arial" w:hAnsi="Arial" w:cs="Arial"/>
          <w:b/>
          <w:sz w:val="22"/>
          <w:szCs w:val="22"/>
          <w:lang w:val="nl-NL"/>
        </w:rPr>
      </w:pPr>
    </w:p>
    <w:p w:rsidR="00C40B60" w:rsidRPr="004E5F13" w:rsidRDefault="00C40B60" w:rsidP="00C40B60">
      <w:pPr>
        <w:ind w:left="-993"/>
        <w:rPr>
          <w:rFonts w:ascii="Arial" w:hAnsi="Arial" w:cs="Arial"/>
          <w:sz w:val="22"/>
          <w:szCs w:val="22"/>
          <w:lang w:val="nl-NL"/>
        </w:rPr>
      </w:pPr>
      <w:r w:rsidRPr="00C1512F">
        <w:rPr>
          <w:rFonts w:ascii="Arial" w:hAnsi="Arial" w:cs="Arial"/>
          <w:b/>
          <w:sz w:val="22"/>
          <w:szCs w:val="22"/>
          <w:lang w:val="nl-NL"/>
        </w:rPr>
        <w:t>Externe links voor meer informatie</w:t>
      </w:r>
      <w:r w:rsidRPr="00C1512F">
        <w:rPr>
          <w:rFonts w:ascii="Arial" w:hAnsi="Arial" w:cs="Arial"/>
          <w:sz w:val="22"/>
          <w:szCs w:val="22"/>
          <w:lang w:val="nl-NL"/>
        </w:rPr>
        <w:t xml:space="preserve">: </w:t>
      </w:r>
      <w:r w:rsidRPr="00C1512F">
        <w:rPr>
          <w:rFonts w:ascii="Arial" w:hAnsi="Arial" w:cs="Arial"/>
          <w:sz w:val="22"/>
          <w:szCs w:val="22"/>
          <w:lang w:val="nl-NL"/>
        </w:rPr>
        <w:br/>
      </w:r>
      <w:r w:rsidRPr="004E5F13">
        <w:rPr>
          <w:rFonts w:ascii="Arial" w:hAnsi="Arial" w:cs="Arial"/>
          <w:sz w:val="22"/>
          <w:szCs w:val="22"/>
          <w:lang w:val="nl-NL"/>
        </w:rPr>
        <w:t xml:space="preserve">      </w:t>
      </w:r>
      <w:hyperlink r:id="rId10" w:history="1">
        <w:r w:rsidRPr="004E5F13">
          <w:rPr>
            <w:rStyle w:val="Hyperlink"/>
            <w:rFonts w:ascii="Arial" w:hAnsi="Arial" w:cs="Arial"/>
            <w:b/>
            <w:sz w:val="22"/>
            <w:szCs w:val="22"/>
            <w:lang w:val="nl-NL"/>
          </w:rPr>
          <w:t>http://www.ccmo.nl</w:t>
        </w:r>
      </w:hyperlink>
      <w:r w:rsidRPr="004E5F13">
        <w:rPr>
          <w:rStyle w:val="Hyperlink"/>
          <w:rFonts w:ascii="Arial" w:hAnsi="Arial" w:cs="Arial"/>
          <w:b/>
          <w:sz w:val="22"/>
          <w:szCs w:val="22"/>
          <w:u w:val="none"/>
          <w:lang w:val="nl-NL"/>
        </w:rPr>
        <w:tab/>
        <w:t xml:space="preserve">       </w:t>
      </w:r>
      <w:hyperlink r:id="rId11" w:history="1">
        <w:r w:rsidRPr="004E5F13">
          <w:rPr>
            <w:rStyle w:val="Hyperlink"/>
            <w:rFonts w:ascii="Arial" w:hAnsi="Arial" w:cs="Arial"/>
            <w:b/>
            <w:sz w:val="22"/>
            <w:szCs w:val="22"/>
            <w:lang w:val="nl-NL"/>
          </w:rPr>
          <w:t>http://www.ccmo.nl/nl/standaardonderzoeksdossier-2</w:t>
        </w:r>
      </w:hyperlink>
    </w:p>
    <w:p w:rsidR="00671CCF" w:rsidRPr="00C40B60" w:rsidRDefault="00671CCF" w:rsidP="00C40B60">
      <w:pPr>
        <w:rPr>
          <w:lang w:val="nl-NL"/>
        </w:rPr>
      </w:pPr>
    </w:p>
    <w:sectPr w:rsidR="00671CCF" w:rsidRPr="00C40B60" w:rsidSect="00C40B60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1134" w:right="566" w:bottom="992" w:left="1418" w:header="567" w:footer="5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39" w:rsidRDefault="00F55339">
      <w:r>
        <w:separator/>
      </w:r>
    </w:p>
  </w:endnote>
  <w:endnote w:type="continuationSeparator" w:id="0">
    <w:p w:rsidR="00F55339" w:rsidRDefault="00F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0" w:rsidRDefault="00392D3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92D30" w:rsidRDefault="00392D3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0" w:rsidRPr="00B31F15" w:rsidRDefault="00392D30" w:rsidP="00296492">
    <w:pPr>
      <w:pStyle w:val="Voettekst"/>
      <w:pBdr>
        <w:top w:val="single" w:sz="4" w:space="1" w:color="auto"/>
      </w:pBdr>
      <w:tabs>
        <w:tab w:val="clear" w:pos="9072"/>
        <w:tab w:val="right" w:pos="9356"/>
      </w:tabs>
      <w:ind w:left="-709" w:right="-286"/>
      <w:rPr>
        <w:rStyle w:val="Paginanummer"/>
        <w:rFonts w:ascii="Arial" w:hAnsi="Arial" w:cs="Arial"/>
        <w:sz w:val="16"/>
        <w:szCs w:val="16"/>
        <w:lang w:val="nl-NL"/>
      </w:rPr>
    </w:pPr>
    <w:r w:rsidRPr="00392D30">
      <w:rPr>
        <w:rFonts w:ascii="Arial" w:hAnsi="Arial" w:cs="Arial"/>
        <w:sz w:val="16"/>
        <w:szCs w:val="16"/>
        <w:lang w:val="nl-NL"/>
      </w:rPr>
      <w:fldChar w:fldCharType="begin"/>
    </w:r>
    <w:r w:rsidRPr="00B31F15">
      <w:rPr>
        <w:rFonts w:ascii="Arial" w:hAnsi="Arial" w:cs="Arial"/>
        <w:sz w:val="16"/>
        <w:szCs w:val="16"/>
        <w:lang w:val="nl-NL"/>
      </w:rPr>
      <w:instrText xml:space="preserve"> FILENAME </w:instrText>
    </w:r>
    <w:r w:rsidRPr="00392D30">
      <w:rPr>
        <w:rFonts w:ascii="Arial" w:hAnsi="Arial" w:cs="Arial"/>
        <w:sz w:val="16"/>
        <w:szCs w:val="16"/>
        <w:lang w:val="nl-NL"/>
      </w:rPr>
      <w:fldChar w:fldCharType="separate"/>
    </w:r>
    <w:r w:rsidR="00231473">
      <w:rPr>
        <w:rFonts w:ascii="Arial" w:hAnsi="Arial" w:cs="Arial"/>
        <w:noProof/>
        <w:sz w:val="16"/>
        <w:szCs w:val="16"/>
        <w:lang w:val="nl-NL"/>
      </w:rPr>
      <w:t>Intakeformulier TDC-CRC 07oct</w:t>
    </w:r>
    <w:r w:rsidR="00A222B9">
      <w:rPr>
        <w:rFonts w:ascii="Arial" w:hAnsi="Arial" w:cs="Arial"/>
        <w:noProof/>
        <w:sz w:val="16"/>
        <w:szCs w:val="16"/>
        <w:lang w:val="nl-NL"/>
      </w:rPr>
      <w:t>201</w:t>
    </w:r>
    <w:r w:rsidRPr="00392D30">
      <w:rPr>
        <w:rFonts w:ascii="Arial" w:hAnsi="Arial" w:cs="Arial"/>
        <w:sz w:val="16"/>
        <w:szCs w:val="16"/>
        <w:lang w:val="nl-NL"/>
      </w:rPr>
      <w:fldChar w:fldCharType="end"/>
    </w:r>
    <w:r w:rsidR="00231473">
      <w:rPr>
        <w:rFonts w:ascii="Arial" w:hAnsi="Arial" w:cs="Arial"/>
        <w:sz w:val="16"/>
        <w:szCs w:val="16"/>
        <w:lang w:val="nl-NL"/>
      </w:rPr>
      <w:t>9</w:t>
    </w:r>
    <w:r w:rsidRPr="00B31F15">
      <w:rPr>
        <w:rFonts w:ascii="Arial" w:hAnsi="Arial" w:cs="Arial"/>
        <w:sz w:val="16"/>
        <w:szCs w:val="16"/>
        <w:lang w:val="nl-NL"/>
      </w:rPr>
      <w:tab/>
    </w:r>
    <w:r w:rsidRPr="00B31F15">
      <w:rPr>
        <w:rFonts w:ascii="Arial" w:hAnsi="Arial" w:cs="Arial"/>
        <w:sz w:val="16"/>
        <w:szCs w:val="16"/>
        <w:lang w:val="nl-NL"/>
      </w:rPr>
      <w:tab/>
    </w:r>
    <w:r>
      <w:rPr>
        <w:rStyle w:val="Paginanummer"/>
        <w:rFonts w:ascii="Arial" w:hAnsi="Arial" w:cs="Arial"/>
        <w:sz w:val="16"/>
        <w:szCs w:val="16"/>
      </w:rPr>
      <w:fldChar w:fldCharType="begin"/>
    </w:r>
    <w:r w:rsidRPr="00B31F15">
      <w:rPr>
        <w:rStyle w:val="Paginanummer"/>
        <w:rFonts w:ascii="Arial" w:hAnsi="Arial" w:cs="Arial"/>
        <w:sz w:val="16"/>
        <w:szCs w:val="16"/>
        <w:lang w:val="nl-NL"/>
      </w:rPr>
      <w:instrText xml:space="preserve"> PAGE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 w:rsidR="00621F63">
      <w:rPr>
        <w:rStyle w:val="Paginanummer"/>
        <w:rFonts w:ascii="Arial" w:hAnsi="Arial" w:cs="Arial"/>
        <w:noProof/>
        <w:sz w:val="16"/>
        <w:szCs w:val="16"/>
        <w:lang w:val="nl-NL"/>
      </w:rPr>
      <w:t>1</w:t>
    </w:r>
    <w:r>
      <w:rPr>
        <w:rStyle w:val="Paginanummer"/>
        <w:rFonts w:ascii="Arial" w:hAnsi="Arial" w:cs="Arial"/>
        <w:sz w:val="16"/>
        <w:szCs w:val="16"/>
      </w:rPr>
      <w:fldChar w:fldCharType="end"/>
    </w:r>
    <w:r w:rsidRPr="00B31F15">
      <w:rPr>
        <w:rStyle w:val="Paginanummer"/>
        <w:rFonts w:ascii="Arial" w:hAnsi="Arial" w:cs="Arial"/>
        <w:sz w:val="16"/>
        <w:szCs w:val="16"/>
        <w:lang w:val="nl-NL"/>
      </w:rPr>
      <w:t>/</w:t>
    </w:r>
    <w:r>
      <w:rPr>
        <w:rStyle w:val="Paginanummer"/>
        <w:rFonts w:ascii="Arial" w:hAnsi="Arial" w:cs="Arial"/>
        <w:sz w:val="16"/>
        <w:szCs w:val="16"/>
      </w:rPr>
      <w:fldChar w:fldCharType="begin"/>
    </w:r>
    <w:r w:rsidRPr="00B31F15">
      <w:rPr>
        <w:rStyle w:val="Paginanummer"/>
        <w:rFonts w:ascii="Arial" w:hAnsi="Arial" w:cs="Arial"/>
        <w:sz w:val="16"/>
        <w:szCs w:val="16"/>
        <w:lang w:val="nl-NL"/>
      </w:rPr>
      <w:instrText xml:space="preserve"> NUMPAGES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 w:rsidR="00621F63">
      <w:rPr>
        <w:rStyle w:val="Paginanummer"/>
        <w:rFonts w:ascii="Arial" w:hAnsi="Arial" w:cs="Arial"/>
        <w:noProof/>
        <w:sz w:val="16"/>
        <w:szCs w:val="16"/>
        <w:lang w:val="nl-NL"/>
      </w:rPr>
      <w:t>3</w:t>
    </w:r>
    <w:r>
      <w:rPr>
        <w:rStyle w:val="Paginanumm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30" w:rsidRDefault="00392D30">
    <w:pPr>
      <w:pStyle w:val="Voettekst"/>
      <w:rPr>
        <w:rFonts w:ascii="Arial" w:hAnsi="Arial"/>
        <w:sz w:val="18"/>
        <w:lang w:val="en-US"/>
      </w:rPr>
    </w:pPr>
    <w:proofErr w:type="spellStart"/>
    <w:r>
      <w:rPr>
        <w:rFonts w:ascii="Arial" w:hAnsi="Arial"/>
        <w:sz w:val="18"/>
        <w:lang w:val="en-US"/>
      </w:rPr>
      <w:t>Template_Monitoring</w:t>
    </w:r>
    <w:proofErr w:type="spellEnd"/>
    <w:r>
      <w:rPr>
        <w:rFonts w:ascii="Arial" w:hAnsi="Arial"/>
        <w:sz w:val="18"/>
        <w:lang w:val="en-US"/>
      </w:rPr>
      <w:t xml:space="preserve"> Visit Report_01092005.doc</w:t>
    </w:r>
  </w:p>
  <w:p w:rsidR="00392D30" w:rsidRPr="00E0465F" w:rsidRDefault="00392D30">
    <w:pPr>
      <w:pStyle w:val="Voettekst"/>
      <w:rPr>
        <w:rFonts w:ascii="Arial" w:hAnsi="Arial"/>
        <w:sz w:val="18"/>
        <w:lang w:val="nl-NL"/>
      </w:rPr>
    </w:pPr>
    <w:r>
      <w:rPr>
        <w:rFonts w:ascii="Arial" w:hAnsi="Arial"/>
        <w:sz w:val="18"/>
        <w:lang w:val="en-US"/>
      </w:rPr>
      <w:fldChar w:fldCharType="begin"/>
    </w:r>
    <w:r w:rsidRPr="00E0465F">
      <w:rPr>
        <w:rFonts w:ascii="Arial" w:hAnsi="Arial"/>
        <w:sz w:val="18"/>
        <w:lang w:val="nl-NL"/>
      </w:rPr>
      <w:instrText xml:space="preserve"> FILENAME </w:instrText>
    </w:r>
    <w:r>
      <w:rPr>
        <w:rFonts w:ascii="Arial" w:hAnsi="Arial"/>
        <w:sz w:val="18"/>
        <w:lang w:val="en-US"/>
      </w:rPr>
      <w:fldChar w:fldCharType="separate"/>
    </w:r>
    <w:r>
      <w:rPr>
        <w:rFonts w:ascii="Arial" w:hAnsi="Arial"/>
        <w:noProof/>
        <w:sz w:val="18"/>
        <w:lang w:val="nl-NL"/>
      </w:rPr>
      <w:t>Monitoring Visit Report IVIG-studie 23juni2014</w:t>
    </w:r>
    <w:r>
      <w:rPr>
        <w:rFonts w:ascii="Arial" w:hAnsi="Arial"/>
        <w:sz w:val="18"/>
        <w:lang w:val="en-US"/>
      </w:rPr>
      <w:fldChar w:fldCharType="end"/>
    </w:r>
    <w:r w:rsidRPr="00E0465F">
      <w:rPr>
        <w:rFonts w:ascii="Arial" w:hAnsi="Arial"/>
        <w:sz w:val="18"/>
        <w:lang w:val="nl-NL"/>
      </w:rPr>
      <w:tab/>
    </w:r>
    <w:r w:rsidRPr="00E0465F">
      <w:rPr>
        <w:rFonts w:ascii="Arial" w:hAnsi="Arial"/>
        <w:sz w:val="18"/>
        <w:lang w:val="nl-NL"/>
      </w:rPr>
      <w:tab/>
    </w:r>
    <w:r>
      <w:rPr>
        <w:rStyle w:val="Paginanummer"/>
      </w:rPr>
      <w:fldChar w:fldCharType="begin"/>
    </w:r>
    <w:r w:rsidRPr="00E0465F">
      <w:rPr>
        <w:rStyle w:val="Paginanummer"/>
        <w:lang w:val="nl-NL"/>
      </w:rPr>
      <w:instrText xml:space="preserve"> PAGE </w:instrText>
    </w:r>
    <w:r>
      <w:rPr>
        <w:rStyle w:val="Paginanummer"/>
      </w:rPr>
      <w:fldChar w:fldCharType="separate"/>
    </w:r>
    <w:r w:rsidRPr="00E0465F">
      <w:rPr>
        <w:rStyle w:val="Paginanummer"/>
        <w:noProof/>
        <w:lang w:val="nl-NL"/>
      </w:rPr>
      <w:t>1</w:t>
    </w:r>
    <w:r>
      <w:rPr>
        <w:rStyle w:val="Paginanummer"/>
      </w:rPr>
      <w:fldChar w:fldCharType="end"/>
    </w:r>
    <w:r w:rsidRPr="00E0465F">
      <w:rPr>
        <w:rStyle w:val="Paginanummer"/>
        <w:lang w:val="nl-NL"/>
      </w:rPr>
      <w:t>/</w:t>
    </w:r>
    <w:r>
      <w:rPr>
        <w:rStyle w:val="Paginanummer"/>
      </w:rPr>
      <w:fldChar w:fldCharType="begin"/>
    </w:r>
    <w:r w:rsidRPr="00E0465F">
      <w:rPr>
        <w:rStyle w:val="Paginanummer"/>
        <w:lang w:val="nl-NL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  <w:lang w:val="nl-NL"/>
      </w:rPr>
      <w:t>6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39" w:rsidRDefault="00F55339">
      <w:r>
        <w:separator/>
      </w:r>
    </w:p>
  </w:footnote>
  <w:footnote w:type="continuationSeparator" w:id="0">
    <w:p w:rsidR="00F55339" w:rsidRDefault="00F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0" w:type="dxa"/>
      <w:tblInd w:w="-601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104"/>
      <w:gridCol w:w="5206"/>
    </w:tblGrid>
    <w:tr w:rsidR="00392D30" w:rsidRPr="006545C2" w:rsidTr="00A706E9">
      <w:tc>
        <w:tcPr>
          <w:tcW w:w="5104" w:type="dxa"/>
          <w:shd w:val="clear" w:color="auto" w:fill="auto"/>
        </w:tcPr>
        <w:p w:rsidR="00392D30" w:rsidRPr="001879CD" w:rsidRDefault="00FA4F78" w:rsidP="001879CD">
          <w:pPr>
            <w:pStyle w:val="Koptekst"/>
            <w:tabs>
              <w:tab w:val="clear" w:pos="4536"/>
              <w:tab w:val="clear" w:pos="9072"/>
              <w:tab w:val="right" w:pos="4389"/>
            </w:tabs>
            <w:rPr>
              <w:color w:val="0000FF"/>
              <w:sz w:val="56"/>
              <w:szCs w:val="56"/>
            </w:rPr>
          </w:pPr>
          <w:r>
            <w:rPr>
              <w:noProof/>
              <w:color w:val="0000FF"/>
              <w:sz w:val="56"/>
              <w:szCs w:val="56"/>
              <w:lang w:val="nl-NL"/>
            </w:rPr>
            <w:drawing>
              <wp:inline distT="0" distB="0" distL="0" distR="0" wp14:anchorId="29A385AC" wp14:editId="014BD275">
                <wp:extent cx="1717462" cy="852985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7516" cy="85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shd w:val="clear" w:color="auto" w:fill="auto"/>
        </w:tcPr>
        <w:p w:rsidR="00392D30" w:rsidRDefault="00392D30" w:rsidP="00A706E9">
          <w:pPr>
            <w:jc w:val="right"/>
            <w:rPr>
              <w:rFonts w:ascii="Arial" w:hAnsi="Arial" w:cs="Arial"/>
              <w:b/>
              <w:color w:val="0000B8"/>
              <w:sz w:val="28"/>
              <w:szCs w:val="28"/>
            </w:rPr>
          </w:pPr>
        </w:p>
        <w:p w:rsidR="00392D30" w:rsidRPr="00433274" w:rsidRDefault="009C4643" w:rsidP="009C4643">
          <w:pPr>
            <w:jc w:val="right"/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</w:pPr>
          <w:r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>Intakeformulier</w:t>
          </w:r>
          <w:r w:rsidR="0076583A" w:rsidRPr="00433274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</w:t>
          </w:r>
          <w:r w:rsidR="00433274" w:rsidRPr="00433274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nieuwe studie </w:t>
          </w:r>
          <w:r w:rsidR="00591682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   </w:t>
          </w:r>
          <w:r w:rsidR="00591682" w:rsidRPr="00591682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>Trial- en datacentrum en</w:t>
          </w:r>
          <w:r w:rsidR="00591682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    </w:t>
          </w:r>
          <w:r w:rsidR="00433274" w:rsidRPr="00433274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</w:t>
          </w:r>
          <w:r w:rsidR="00591682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   </w:t>
          </w:r>
          <w:proofErr w:type="spellStart"/>
          <w:r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>Clinical</w:t>
          </w:r>
          <w:proofErr w:type="spellEnd"/>
          <w:r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Research </w:t>
          </w:r>
          <w:proofErr w:type="spellStart"/>
          <w:r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>Committee</w:t>
          </w:r>
          <w:proofErr w:type="spellEnd"/>
          <w:r w:rsidR="00020D72" w:rsidRPr="00433274">
            <w:rPr>
              <w:rFonts w:ascii="Arial" w:hAnsi="Arial" w:cs="Arial"/>
              <w:b/>
              <w:color w:val="DEA900"/>
              <w:sz w:val="28"/>
              <w:szCs w:val="28"/>
              <w:lang w:val="nl-NL"/>
            </w:rPr>
            <w:t xml:space="preserve"> PMC</w:t>
          </w:r>
        </w:p>
      </w:tc>
    </w:tr>
  </w:tbl>
  <w:p w:rsidR="00392D30" w:rsidRPr="00433274" w:rsidRDefault="00392D30" w:rsidP="000F7B6D">
    <w:pPr>
      <w:pStyle w:val="Koptekst"/>
      <w:rPr>
        <w:color w:val="0000FF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6B2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E6855"/>
    <w:multiLevelType w:val="hybridMultilevel"/>
    <w:tmpl w:val="2C0406F2"/>
    <w:lvl w:ilvl="0" w:tplc="97D4058C">
      <w:start w:val="3"/>
      <w:numFmt w:val="bullet"/>
      <w:lvlText w:val=""/>
      <w:lvlJc w:val="left"/>
      <w:pPr>
        <w:ind w:left="-633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>
    <w:nsid w:val="27D41E5D"/>
    <w:multiLevelType w:val="hybridMultilevel"/>
    <w:tmpl w:val="B99E6178"/>
    <w:lvl w:ilvl="0" w:tplc="CD82879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02513"/>
    <w:multiLevelType w:val="hybridMultilevel"/>
    <w:tmpl w:val="95CE762A"/>
    <w:lvl w:ilvl="0" w:tplc="7918273C">
      <w:start w:val="3"/>
      <w:numFmt w:val="decimal"/>
      <w:lvlText w:val="%1."/>
      <w:lvlJc w:val="left"/>
      <w:pPr>
        <w:ind w:left="-774" w:hanging="360"/>
      </w:pPr>
      <w:rPr>
        <w:rFonts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-54" w:hanging="360"/>
      </w:pPr>
    </w:lvl>
    <w:lvl w:ilvl="2" w:tplc="0413001B" w:tentative="1">
      <w:start w:val="1"/>
      <w:numFmt w:val="lowerRoman"/>
      <w:lvlText w:val="%3."/>
      <w:lvlJc w:val="right"/>
      <w:pPr>
        <w:ind w:left="666" w:hanging="180"/>
      </w:pPr>
    </w:lvl>
    <w:lvl w:ilvl="3" w:tplc="0413000F" w:tentative="1">
      <w:start w:val="1"/>
      <w:numFmt w:val="decimal"/>
      <w:lvlText w:val="%4."/>
      <w:lvlJc w:val="left"/>
      <w:pPr>
        <w:ind w:left="1386" w:hanging="360"/>
      </w:pPr>
    </w:lvl>
    <w:lvl w:ilvl="4" w:tplc="04130019" w:tentative="1">
      <w:start w:val="1"/>
      <w:numFmt w:val="lowerLetter"/>
      <w:lvlText w:val="%5."/>
      <w:lvlJc w:val="left"/>
      <w:pPr>
        <w:ind w:left="2106" w:hanging="360"/>
      </w:pPr>
    </w:lvl>
    <w:lvl w:ilvl="5" w:tplc="0413001B" w:tentative="1">
      <w:start w:val="1"/>
      <w:numFmt w:val="lowerRoman"/>
      <w:lvlText w:val="%6."/>
      <w:lvlJc w:val="right"/>
      <w:pPr>
        <w:ind w:left="2826" w:hanging="180"/>
      </w:pPr>
    </w:lvl>
    <w:lvl w:ilvl="6" w:tplc="0413000F" w:tentative="1">
      <w:start w:val="1"/>
      <w:numFmt w:val="decimal"/>
      <w:lvlText w:val="%7."/>
      <w:lvlJc w:val="left"/>
      <w:pPr>
        <w:ind w:left="3546" w:hanging="360"/>
      </w:pPr>
    </w:lvl>
    <w:lvl w:ilvl="7" w:tplc="04130019" w:tentative="1">
      <w:start w:val="1"/>
      <w:numFmt w:val="lowerLetter"/>
      <w:lvlText w:val="%8."/>
      <w:lvlJc w:val="left"/>
      <w:pPr>
        <w:ind w:left="4266" w:hanging="360"/>
      </w:pPr>
    </w:lvl>
    <w:lvl w:ilvl="8" w:tplc="0413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39BD51D3"/>
    <w:multiLevelType w:val="hybridMultilevel"/>
    <w:tmpl w:val="8A127F24"/>
    <w:lvl w:ilvl="0" w:tplc="B6FEBD52">
      <w:start w:val="1"/>
      <w:numFmt w:val="bullet"/>
      <w:lvlText w:val=""/>
      <w:lvlJc w:val="left"/>
      <w:pPr>
        <w:ind w:left="153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D06BD"/>
    <w:multiLevelType w:val="hybridMultilevel"/>
    <w:tmpl w:val="2C0ACF80"/>
    <w:lvl w:ilvl="0" w:tplc="F82AFB0C">
      <w:start w:val="15"/>
      <w:numFmt w:val="decimal"/>
      <w:lvlText w:val="%1."/>
      <w:lvlJc w:val="left"/>
      <w:pPr>
        <w:ind w:left="-774" w:hanging="36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C5E5C"/>
    <w:multiLevelType w:val="hybridMultilevel"/>
    <w:tmpl w:val="D1EA878A"/>
    <w:lvl w:ilvl="0" w:tplc="508EBFC8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-54" w:hanging="360"/>
      </w:pPr>
    </w:lvl>
    <w:lvl w:ilvl="2" w:tplc="0413001B" w:tentative="1">
      <w:start w:val="1"/>
      <w:numFmt w:val="lowerRoman"/>
      <w:lvlText w:val="%3."/>
      <w:lvlJc w:val="right"/>
      <w:pPr>
        <w:ind w:left="666" w:hanging="180"/>
      </w:pPr>
    </w:lvl>
    <w:lvl w:ilvl="3" w:tplc="0413000F" w:tentative="1">
      <w:start w:val="1"/>
      <w:numFmt w:val="decimal"/>
      <w:lvlText w:val="%4."/>
      <w:lvlJc w:val="left"/>
      <w:pPr>
        <w:ind w:left="1386" w:hanging="360"/>
      </w:pPr>
    </w:lvl>
    <w:lvl w:ilvl="4" w:tplc="04130019" w:tentative="1">
      <w:start w:val="1"/>
      <w:numFmt w:val="lowerLetter"/>
      <w:lvlText w:val="%5."/>
      <w:lvlJc w:val="left"/>
      <w:pPr>
        <w:ind w:left="2106" w:hanging="360"/>
      </w:pPr>
    </w:lvl>
    <w:lvl w:ilvl="5" w:tplc="0413001B" w:tentative="1">
      <w:start w:val="1"/>
      <w:numFmt w:val="lowerRoman"/>
      <w:lvlText w:val="%6."/>
      <w:lvlJc w:val="right"/>
      <w:pPr>
        <w:ind w:left="2826" w:hanging="180"/>
      </w:pPr>
    </w:lvl>
    <w:lvl w:ilvl="6" w:tplc="0413000F" w:tentative="1">
      <w:start w:val="1"/>
      <w:numFmt w:val="decimal"/>
      <w:lvlText w:val="%7."/>
      <w:lvlJc w:val="left"/>
      <w:pPr>
        <w:ind w:left="3546" w:hanging="360"/>
      </w:pPr>
    </w:lvl>
    <w:lvl w:ilvl="7" w:tplc="04130019" w:tentative="1">
      <w:start w:val="1"/>
      <w:numFmt w:val="lowerLetter"/>
      <w:lvlText w:val="%8."/>
      <w:lvlJc w:val="left"/>
      <w:pPr>
        <w:ind w:left="4266" w:hanging="360"/>
      </w:pPr>
    </w:lvl>
    <w:lvl w:ilvl="8" w:tplc="0413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667147FA"/>
    <w:multiLevelType w:val="hybridMultilevel"/>
    <w:tmpl w:val="D1B0C3AC"/>
    <w:lvl w:ilvl="0" w:tplc="3BE2B6D0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7025E"/>
    <w:multiLevelType w:val="hybridMultilevel"/>
    <w:tmpl w:val="A9F46EB0"/>
    <w:lvl w:ilvl="0" w:tplc="B2A04BEA">
      <w:start w:val="1"/>
      <w:numFmt w:val="decimal"/>
      <w:lvlText w:val="%1"/>
      <w:lvlJc w:val="left"/>
      <w:pPr>
        <w:ind w:left="-77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-54" w:hanging="360"/>
      </w:pPr>
    </w:lvl>
    <w:lvl w:ilvl="2" w:tplc="0413001B" w:tentative="1">
      <w:start w:val="1"/>
      <w:numFmt w:val="lowerRoman"/>
      <w:lvlText w:val="%3."/>
      <w:lvlJc w:val="right"/>
      <w:pPr>
        <w:ind w:left="666" w:hanging="180"/>
      </w:pPr>
    </w:lvl>
    <w:lvl w:ilvl="3" w:tplc="0413000F" w:tentative="1">
      <w:start w:val="1"/>
      <w:numFmt w:val="decimal"/>
      <w:lvlText w:val="%4."/>
      <w:lvlJc w:val="left"/>
      <w:pPr>
        <w:ind w:left="1386" w:hanging="360"/>
      </w:pPr>
    </w:lvl>
    <w:lvl w:ilvl="4" w:tplc="04130019" w:tentative="1">
      <w:start w:val="1"/>
      <w:numFmt w:val="lowerLetter"/>
      <w:lvlText w:val="%5."/>
      <w:lvlJc w:val="left"/>
      <w:pPr>
        <w:ind w:left="2106" w:hanging="360"/>
      </w:pPr>
    </w:lvl>
    <w:lvl w:ilvl="5" w:tplc="0413001B" w:tentative="1">
      <w:start w:val="1"/>
      <w:numFmt w:val="lowerRoman"/>
      <w:lvlText w:val="%6."/>
      <w:lvlJc w:val="right"/>
      <w:pPr>
        <w:ind w:left="2826" w:hanging="180"/>
      </w:pPr>
    </w:lvl>
    <w:lvl w:ilvl="6" w:tplc="0413000F" w:tentative="1">
      <w:start w:val="1"/>
      <w:numFmt w:val="decimal"/>
      <w:lvlText w:val="%7."/>
      <w:lvlJc w:val="left"/>
      <w:pPr>
        <w:ind w:left="3546" w:hanging="360"/>
      </w:pPr>
    </w:lvl>
    <w:lvl w:ilvl="7" w:tplc="04130019" w:tentative="1">
      <w:start w:val="1"/>
      <w:numFmt w:val="lowerLetter"/>
      <w:lvlText w:val="%8."/>
      <w:lvlJc w:val="left"/>
      <w:pPr>
        <w:ind w:left="4266" w:hanging="360"/>
      </w:pPr>
    </w:lvl>
    <w:lvl w:ilvl="8" w:tplc="0413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78AC2C6C"/>
    <w:multiLevelType w:val="multilevel"/>
    <w:tmpl w:val="D05CD63E"/>
    <w:lvl w:ilvl="0">
      <w:start w:val="1"/>
      <w:numFmt w:val="decimal"/>
      <w:lvlText w:val="%1.0"/>
      <w:lvlJc w:val="left"/>
      <w:pPr>
        <w:ind w:left="-714" w:hanging="42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-5" w:hanging="4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491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8" w:hanging="1800"/>
      </w:pPr>
      <w:rPr>
        <w:rFonts w:hint="default"/>
        <w:b/>
        <w:color w:val="000000" w:themeColor="text1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57"/>
    <w:rsid w:val="00010DA3"/>
    <w:rsid w:val="00012FF7"/>
    <w:rsid w:val="000140EA"/>
    <w:rsid w:val="000155D7"/>
    <w:rsid w:val="00017FBE"/>
    <w:rsid w:val="00020D72"/>
    <w:rsid w:val="000270CF"/>
    <w:rsid w:val="00036F93"/>
    <w:rsid w:val="0003771E"/>
    <w:rsid w:val="000533AE"/>
    <w:rsid w:val="000547D3"/>
    <w:rsid w:val="0005712C"/>
    <w:rsid w:val="00057FFA"/>
    <w:rsid w:val="00066180"/>
    <w:rsid w:val="000716B1"/>
    <w:rsid w:val="00071E2A"/>
    <w:rsid w:val="00081CA5"/>
    <w:rsid w:val="00083068"/>
    <w:rsid w:val="000869D1"/>
    <w:rsid w:val="00091382"/>
    <w:rsid w:val="00094AED"/>
    <w:rsid w:val="0009704F"/>
    <w:rsid w:val="00097752"/>
    <w:rsid w:val="000A263F"/>
    <w:rsid w:val="000A4333"/>
    <w:rsid w:val="000B3482"/>
    <w:rsid w:val="000C434E"/>
    <w:rsid w:val="000D16B8"/>
    <w:rsid w:val="000D697F"/>
    <w:rsid w:val="000D6EEB"/>
    <w:rsid w:val="000E3ADD"/>
    <w:rsid w:val="000E52C2"/>
    <w:rsid w:val="000E5B66"/>
    <w:rsid w:val="000E7962"/>
    <w:rsid w:val="000F7B6D"/>
    <w:rsid w:val="00106F52"/>
    <w:rsid w:val="00111597"/>
    <w:rsid w:val="00113F8E"/>
    <w:rsid w:val="00114703"/>
    <w:rsid w:val="00125BF6"/>
    <w:rsid w:val="001319E5"/>
    <w:rsid w:val="00137FF5"/>
    <w:rsid w:val="00140621"/>
    <w:rsid w:val="00144406"/>
    <w:rsid w:val="00147BC4"/>
    <w:rsid w:val="00147F92"/>
    <w:rsid w:val="00153918"/>
    <w:rsid w:val="00156DE8"/>
    <w:rsid w:val="00162315"/>
    <w:rsid w:val="0016729D"/>
    <w:rsid w:val="00170A4F"/>
    <w:rsid w:val="001716A2"/>
    <w:rsid w:val="00172805"/>
    <w:rsid w:val="00175BDC"/>
    <w:rsid w:val="001806E9"/>
    <w:rsid w:val="00182F04"/>
    <w:rsid w:val="001877F5"/>
    <w:rsid w:val="001879CD"/>
    <w:rsid w:val="00192529"/>
    <w:rsid w:val="001A01C7"/>
    <w:rsid w:val="001A4AA0"/>
    <w:rsid w:val="001B0AD6"/>
    <w:rsid w:val="001B2139"/>
    <w:rsid w:val="001B2267"/>
    <w:rsid w:val="001B6B27"/>
    <w:rsid w:val="001C14A9"/>
    <w:rsid w:val="001C4AD1"/>
    <w:rsid w:val="001C4F7A"/>
    <w:rsid w:val="001C529F"/>
    <w:rsid w:val="001C77A4"/>
    <w:rsid w:val="001D05D5"/>
    <w:rsid w:val="001E7864"/>
    <w:rsid w:val="001F32A0"/>
    <w:rsid w:val="001F35E3"/>
    <w:rsid w:val="001F6EFC"/>
    <w:rsid w:val="00201E9F"/>
    <w:rsid w:val="002032BB"/>
    <w:rsid w:val="00203C75"/>
    <w:rsid w:val="00204590"/>
    <w:rsid w:val="00210933"/>
    <w:rsid w:val="0021417B"/>
    <w:rsid w:val="00215490"/>
    <w:rsid w:val="0021763C"/>
    <w:rsid w:val="002203C3"/>
    <w:rsid w:val="00220F68"/>
    <w:rsid w:val="002225E8"/>
    <w:rsid w:val="00222FDF"/>
    <w:rsid w:val="00231473"/>
    <w:rsid w:val="00233481"/>
    <w:rsid w:val="00235103"/>
    <w:rsid w:val="00235282"/>
    <w:rsid w:val="002356A8"/>
    <w:rsid w:val="00237272"/>
    <w:rsid w:val="0024245F"/>
    <w:rsid w:val="00250E61"/>
    <w:rsid w:val="00252FCC"/>
    <w:rsid w:val="00260219"/>
    <w:rsid w:val="00260432"/>
    <w:rsid w:val="002654D6"/>
    <w:rsid w:val="00272E29"/>
    <w:rsid w:val="00273520"/>
    <w:rsid w:val="00282A0B"/>
    <w:rsid w:val="00282F69"/>
    <w:rsid w:val="00285E22"/>
    <w:rsid w:val="00291C53"/>
    <w:rsid w:val="00296492"/>
    <w:rsid w:val="0029661A"/>
    <w:rsid w:val="002A2610"/>
    <w:rsid w:val="002A44B2"/>
    <w:rsid w:val="002B56ED"/>
    <w:rsid w:val="002B654C"/>
    <w:rsid w:val="002C0EC9"/>
    <w:rsid w:val="002C3739"/>
    <w:rsid w:val="002C67BE"/>
    <w:rsid w:val="002D1128"/>
    <w:rsid w:val="002E2FBA"/>
    <w:rsid w:val="002F5EEC"/>
    <w:rsid w:val="00302787"/>
    <w:rsid w:val="003043C6"/>
    <w:rsid w:val="003113E2"/>
    <w:rsid w:val="003129E5"/>
    <w:rsid w:val="00312EB3"/>
    <w:rsid w:val="003145B8"/>
    <w:rsid w:val="003206BF"/>
    <w:rsid w:val="003217EE"/>
    <w:rsid w:val="00321C71"/>
    <w:rsid w:val="00321E20"/>
    <w:rsid w:val="00325094"/>
    <w:rsid w:val="0033317A"/>
    <w:rsid w:val="00334559"/>
    <w:rsid w:val="00336904"/>
    <w:rsid w:val="00337F1D"/>
    <w:rsid w:val="00342AD6"/>
    <w:rsid w:val="003458A4"/>
    <w:rsid w:val="00346AE2"/>
    <w:rsid w:val="0034700B"/>
    <w:rsid w:val="0035084C"/>
    <w:rsid w:val="00360FE5"/>
    <w:rsid w:val="003612C0"/>
    <w:rsid w:val="003621BE"/>
    <w:rsid w:val="003643DF"/>
    <w:rsid w:val="00367AC0"/>
    <w:rsid w:val="0037448D"/>
    <w:rsid w:val="00380A9E"/>
    <w:rsid w:val="00385C18"/>
    <w:rsid w:val="0038654E"/>
    <w:rsid w:val="003900A6"/>
    <w:rsid w:val="0039061B"/>
    <w:rsid w:val="003924BF"/>
    <w:rsid w:val="00392601"/>
    <w:rsid w:val="00392D30"/>
    <w:rsid w:val="003960FE"/>
    <w:rsid w:val="003A2862"/>
    <w:rsid w:val="003A6C02"/>
    <w:rsid w:val="003A7411"/>
    <w:rsid w:val="003A7B00"/>
    <w:rsid w:val="003B5609"/>
    <w:rsid w:val="003B5D53"/>
    <w:rsid w:val="003C784E"/>
    <w:rsid w:val="003D01AA"/>
    <w:rsid w:val="003D2085"/>
    <w:rsid w:val="003E2C46"/>
    <w:rsid w:val="003E673D"/>
    <w:rsid w:val="003F3A2F"/>
    <w:rsid w:val="003F3E73"/>
    <w:rsid w:val="00401AC3"/>
    <w:rsid w:val="00404434"/>
    <w:rsid w:val="0040482F"/>
    <w:rsid w:val="00404F44"/>
    <w:rsid w:val="00407317"/>
    <w:rsid w:val="0041730A"/>
    <w:rsid w:val="0041764E"/>
    <w:rsid w:val="00420D17"/>
    <w:rsid w:val="004312DC"/>
    <w:rsid w:val="00433274"/>
    <w:rsid w:val="004516AC"/>
    <w:rsid w:val="00455F7A"/>
    <w:rsid w:val="004621BF"/>
    <w:rsid w:val="00462713"/>
    <w:rsid w:val="0046310C"/>
    <w:rsid w:val="00465575"/>
    <w:rsid w:val="00470A77"/>
    <w:rsid w:val="00472A91"/>
    <w:rsid w:val="00476A69"/>
    <w:rsid w:val="004776D4"/>
    <w:rsid w:val="004834B1"/>
    <w:rsid w:val="004846BD"/>
    <w:rsid w:val="00490292"/>
    <w:rsid w:val="00493F03"/>
    <w:rsid w:val="004957A5"/>
    <w:rsid w:val="004B04E2"/>
    <w:rsid w:val="004B5729"/>
    <w:rsid w:val="004C2D64"/>
    <w:rsid w:val="004C4D60"/>
    <w:rsid w:val="004C55D0"/>
    <w:rsid w:val="004D1628"/>
    <w:rsid w:val="004D4E61"/>
    <w:rsid w:val="004D63BA"/>
    <w:rsid w:val="004D6628"/>
    <w:rsid w:val="004E0184"/>
    <w:rsid w:val="004E0666"/>
    <w:rsid w:val="004E56B0"/>
    <w:rsid w:val="004E5F13"/>
    <w:rsid w:val="004F0B3C"/>
    <w:rsid w:val="004F3A23"/>
    <w:rsid w:val="004F52B6"/>
    <w:rsid w:val="005062D4"/>
    <w:rsid w:val="00510428"/>
    <w:rsid w:val="0051260C"/>
    <w:rsid w:val="0051399C"/>
    <w:rsid w:val="00515133"/>
    <w:rsid w:val="00521968"/>
    <w:rsid w:val="00522C07"/>
    <w:rsid w:val="0052697F"/>
    <w:rsid w:val="005327D5"/>
    <w:rsid w:val="00533075"/>
    <w:rsid w:val="00533885"/>
    <w:rsid w:val="00540168"/>
    <w:rsid w:val="00540486"/>
    <w:rsid w:val="005432A5"/>
    <w:rsid w:val="00544312"/>
    <w:rsid w:val="00547DF1"/>
    <w:rsid w:val="005510C4"/>
    <w:rsid w:val="005525D7"/>
    <w:rsid w:val="00554B78"/>
    <w:rsid w:val="0056050B"/>
    <w:rsid w:val="00560D0D"/>
    <w:rsid w:val="0056265E"/>
    <w:rsid w:val="005626ED"/>
    <w:rsid w:val="005647DC"/>
    <w:rsid w:val="00570213"/>
    <w:rsid w:val="0057384A"/>
    <w:rsid w:val="005741F0"/>
    <w:rsid w:val="005832E0"/>
    <w:rsid w:val="00584DE2"/>
    <w:rsid w:val="005853F8"/>
    <w:rsid w:val="00587006"/>
    <w:rsid w:val="005914E5"/>
    <w:rsid w:val="00591682"/>
    <w:rsid w:val="005A2D99"/>
    <w:rsid w:val="005A447E"/>
    <w:rsid w:val="005A73B4"/>
    <w:rsid w:val="005A7FE3"/>
    <w:rsid w:val="005B4698"/>
    <w:rsid w:val="005C07B0"/>
    <w:rsid w:val="005C19B7"/>
    <w:rsid w:val="005C1B5A"/>
    <w:rsid w:val="005C393F"/>
    <w:rsid w:val="005C5920"/>
    <w:rsid w:val="005D01C9"/>
    <w:rsid w:val="005D0880"/>
    <w:rsid w:val="005E1798"/>
    <w:rsid w:val="005E1FDC"/>
    <w:rsid w:val="005E3397"/>
    <w:rsid w:val="005E397B"/>
    <w:rsid w:val="005F425A"/>
    <w:rsid w:val="006059EE"/>
    <w:rsid w:val="00616746"/>
    <w:rsid w:val="00617D79"/>
    <w:rsid w:val="00621F63"/>
    <w:rsid w:val="0062268C"/>
    <w:rsid w:val="006247AE"/>
    <w:rsid w:val="00624B5B"/>
    <w:rsid w:val="0063497F"/>
    <w:rsid w:val="0063786B"/>
    <w:rsid w:val="0064135F"/>
    <w:rsid w:val="00651487"/>
    <w:rsid w:val="006545C2"/>
    <w:rsid w:val="00655644"/>
    <w:rsid w:val="00656C6C"/>
    <w:rsid w:val="006661D1"/>
    <w:rsid w:val="00671CCF"/>
    <w:rsid w:val="00674569"/>
    <w:rsid w:val="0067520E"/>
    <w:rsid w:val="00687704"/>
    <w:rsid w:val="00697C3F"/>
    <w:rsid w:val="006A2C56"/>
    <w:rsid w:val="006A546E"/>
    <w:rsid w:val="006B2DE3"/>
    <w:rsid w:val="006B40B0"/>
    <w:rsid w:val="006B4556"/>
    <w:rsid w:val="006C48D3"/>
    <w:rsid w:val="006C4E04"/>
    <w:rsid w:val="006D0738"/>
    <w:rsid w:val="006E024F"/>
    <w:rsid w:val="006E054C"/>
    <w:rsid w:val="006E1D70"/>
    <w:rsid w:val="006E315C"/>
    <w:rsid w:val="006E47D8"/>
    <w:rsid w:val="006E5224"/>
    <w:rsid w:val="0070059B"/>
    <w:rsid w:val="00700AC3"/>
    <w:rsid w:val="0070362A"/>
    <w:rsid w:val="007057B9"/>
    <w:rsid w:val="007070A4"/>
    <w:rsid w:val="0071335B"/>
    <w:rsid w:val="00717B00"/>
    <w:rsid w:val="00721CDA"/>
    <w:rsid w:val="0072619A"/>
    <w:rsid w:val="00727E49"/>
    <w:rsid w:val="00730844"/>
    <w:rsid w:val="00730B17"/>
    <w:rsid w:val="007331C8"/>
    <w:rsid w:val="00733D27"/>
    <w:rsid w:val="007351A9"/>
    <w:rsid w:val="00735491"/>
    <w:rsid w:val="0073573A"/>
    <w:rsid w:val="00737229"/>
    <w:rsid w:val="00745D0C"/>
    <w:rsid w:val="007549CD"/>
    <w:rsid w:val="00762C60"/>
    <w:rsid w:val="007639CB"/>
    <w:rsid w:val="0076583A"/>
    <w:rsid w:val="00784D21"/>
    <w:rsid w:val="0078792C"/>
    <w:rsid w:val="00793D12"/>
    <w:rsid w:val="0079783C"/>
    <w:rsid w:val="007A0E2F"/>
    <w:rsid w:val="007A1B10"/>
    <w:rsid w:val="007A3292"/>
    <w:rsid w:val="007A5965"/>
    <w:rsid w:val="007B62A4"/>
    <w:rsid w:val="007B6D90"/>
    <w:rsid w:val="007B7F38"/>
    <w:rsid w:val="007C0E31"/>
    <w:rsid w:val="007C74E5"/>
    <w:rsid w:val="007D33C8"/>
    <w:rsid w:val="007D6CCD"/>
    <w:rsid w:val="007E141C"/>
    <w:rsid w:val="007E2E4C"/>
    <w:rsid w:val="007E7E19"/>
    <w:rsid w:val="007F21CE"/>
    <w:rsid w:val="007F259D"/>
    <w:rsid w:val="007F4D57"/>
    <w:rsid w:val="00800027"/>
    <w:rsid w:val="008044FE"/>
    <w:rsid w:val="00810C1E"/>
    <w:rsid w:val="0081113C"/>
    <w:rsid w:val="00814F3C"/>
    <w:rsid w:val="008165FD"/>
    <w:rsid w:val="00821176"/>
    <w:rsid w:val="00821BE7"/>
    <w:rsid w:val="008223F3"/>
    <w:rsid w:val="00823AD1"/>
    <w:rsid w:val="00824979"/>
    <w:rsid w:val="00827383"/>
    <w:rsid w:val="00827B06"/>
    <w:rsid w:val="00835A7E"/>
    <w:rsid w:val="00837A80"/>
    <w:rsid w:val="00841295"/>
    <w:rsid w:val="00845870"/>
    <w:rsid w:val="0084638E"/>
    <w:rsid w:val="0085488D"/>
    <w:rsid w:val="008575E9"/>
    <w:rsid w:val="00860DB2"/>
    <w:rsid w:val="00864A35"/>
    <w:rsid w:val="00867407"/>
    <w:rsid w:val="00873DFB"/>
    <w:rsid w:val="00874D91"/>
    <w:rsid w:val="00877129"/>
    <w:rsid w:val="00881174"/>
    <w:rsid w:val="00881415"/>
    <w:rsid w:val="00882664"/>
    <w:rsid w:val="008867BE"/>
    <w:rsid w:val="00896832"/>
    <w:rsid w:val="00897D25"/>
    <w:rsid w:val="008A297D"/>
    <w:rsid w:val="008A3700"/>
    <w:rsid w:val="008A517E"/>
    <w:rsid w:val="008A62E6"/>
    <w:rsid w:val="008C616A"/>
    <w:rsid w:val="008F496A"/>
    <w:rsid w:val="009015CF"/>
    <w:rsid w:val="00904DAA"/>
    <w:rsid w:val="009112E2"/>
    <w:rsid w:val="0091300D"/>
    <w:rsid w:val="00920405"/>
    <w:rsid w:val="009238BC"/>
    <w:rsid w:val="00932174"/>
    <w:rsid w:val="00934D76"/>
    <w:rsid w:val="00941615"/>
    <w:rsid w:val="00941773"/>
    <w:rsid w:val="00943D2F"/>
    <w:rsid w:val="00943DA9"/>
    <w:rsid w:val="00944E69"/>
    <w:rsid w:val="0094683F"/>
    <w:rsid w:val="00954E68"/>
    <w:rsid w:val="009619B1"/>
    <w:rsid w:val="00964484"/>
    <w:rsid w:val="00966218"/>
    <w:rsid w:val="00971DBD"/>
    <w:rsid w:val="00973CE0"/>
    <w:rsid w:val="00974146"/>
    <w:rsid w:val="00981313"/>
    <w:rsid w:val="0098443C"/>
    <w:rsid w:val="00985A70"/>
    <w:rsid w:val="00994E97"/>
    <w:rsid w:val="0099754E"/>
    <w:rsid w:val="00997DCD"/>
    <w:rsid w:val="009A16D4"/>
    <w:rsid w:val="009A738E"/>
    <w:rsid w:val="009B4853"/>
    <w:rsid w:val="009B6AD4"/>
    <w:rsid w:val="009B6DB9"/>
    <w:rsid w:val="009B7177"/>
    <w:rsid w:val="009C0EFB"/>
    <w:rsid w:val="009C211F"/>
    <w:rsid w:val="009C4643"/>
    <w:rsid w:val="009C67A0"/>
    <w:rsid w:val="009D1505"/>
    <w:rsid w:val="009D2547"/>
    <w:rsid w:val="009E669B"/>
    <w:rsid w:val="009E72D2"/>
    <w:rsid w:val="009F44F8"/>
    <w:rsid w:val="009F5519"/>
    <w:rsid w:val="009F690F"/>
    <w:rsid w:val="009F6AB5"/>
    <w:rsid w:val="00A00AC5"/>
    <w:rsid w:val="00A02F23"/>
    <w:rsid w:val="00A04199"/>
    <w:rsid w:val="00A0793A"/>
    <w:rsid w:val="00A15713"/>
    <w:rsid w:val="00A159D2"/>
    <w:rsid w:val="00A222B9"/>
    <w:rsid w:val="00A312DD"/>
    <w:rsid w:val="00A321EA"/>
    <w:rsid w:val="00A32CF7"/>
    <w:rsid w:val="00A3586E"/>
    <w:rsid w:val="00A3796D"/>
    <w:rsid w:val="00A429FB"/>
    <w:rsid w:val="00A42F20"/>
    <w:rsid w:val="00A46256"/>
    <w:rsid w:val="00A5058E"/>
    <w:rsid w:val="00A517F3"/>
    <w:rsid w:val="00A5671A"/>
    <w:rsid w:val="00A6268D"/>
    <w:rsid w:val="00A64231"/>
    <w:rsid w:val="00A6503F"/>
    <w:rsid w:val="00A7022F"/>
    <w:rsid w:val="00A70684"/>
    <w:rsid w:val="00A706E9"/>
    <w:rsid w:val="00A74506"/>
    <w:rsid w:val="00A7680F"/>
    <w:rsid w:val="00A81603"/>
    <w:rsid w:val="00A82224"/>
    <w:rsid w:val="00A84689"/>
    <w:rsid w:val="00A852C0"/>
    <w:rsid w:val="00A87266"/>
    <w:rsid w:val="00A87942"/>
    <w:rsid w:val="00A92E70"/>
    <w:rsid w:val="00A96E15"/>
    <w:rsid w:val="00AA0CE5"/>
    <w:rsid w:val="00AA4CD0"/>
    <w:rsid w:val="00AA4FB8"/>
    <w:rsid w:val="00AA617F"/>
    <w:rsid w:val="00AA61AC"/>
    <w:rsid w:val="00AA729B"/>
    <w:rsid w:val="00AA76F2"/>
    <w:rsid w:val="00AB0397"/>
    <w:rsid w:val="00AB063F"/>
    <w:rsid w:val="00AB44E6"/>
    <w:rsid w:val="00AC3796"/>
    <w:rsid w:val="00AC686C"/>
    <w:rsid w:val="00AD0364"/>
    <w:rsid w:val="00AD4B3B"/>
    <w:rsid w:val="00AE0776"/>
    <w:rsid w:val="00AE2BDA"/>
    <w:rsid w:val="00AE5519"/>
    <w:rsid w:val="00AF2BAC"/>
    <w:rsid w:val="00B05822"/>
    <w:rsid w:val="00B10F55"/>
    <w:rsid w:val="00B13A73"/>
    <w:rsid w:val="00B22EB2"/>
    <w:rsid w:val="00B278A5"/>
    <w:rsid w:val="00B31F15"/>
    <w:rsid w:val="00B34309"/>
    <w:rsid w:val="00B42A4D"/>
    <w:rsid w:val="00B435EC"/>
    <w:rsid w:val="00B44CFF"/>
    <w:rsid w:val="00B51BE1"/>
    <w:rsid w:val="00B54BAE"/>
    <w:rsid w:val="00B62559"/>
    <w:rsid w:val="00B6419A"/>
    <w:rsid w:val="00B65DBA"/>
    <w:rsid w:val="00B65F75"/>
    <w:rsid w:val="00B72F5D"/>
    <w:rsid w:val="00B756A6"/>
    <w:rsid w:val="00B75B7F"/>
    <w:rsid w:val="00B75D84"/>
    <w:rsid w:val="00B9393C"/>
    <w:rsid w:val="00B978C8"/>
    <w:rsid w:val="00BA030C"/>
    <w:rsid w:val="00BA5655"/>
    <w:rsid w:val="00BB30CE"/>
    <w:rsid w:val="00BB4237"/>
    <w:rsid w:val="00BB54B5"/>
    <w:rsid w:val="00BC0374"/>
    <w:rsid w:val="00BC1839"/>
    <w:rsid w:val="00BE001D"/>
    <w:rsid w:val="00BE5210"/>
    <w:rsid w:val="00BE68C0"/>
    <w:rsid w:val="00BF0CD7"/>
    <w:rsid w:val="00C00286"/>
    <w:rsid w:val="00C0269B"/>
    <w:rsid w:val="00C0368A"/>
    <w:rsid w:val="00C070C4"/>
    <w:rsid w:val="00C14D82"/>
    <w:rsid w:val="00C1512F"/>
    <w:rsid w:val="00C15F33"/>
    <w:rsid w:val="00C16576"/>
    <w:rsid w:val="00C1674D"/>
    <w:rsid w:val="00C20B16"/>
    <w:rsid w:val="00C23ADF"/>
    <w:rsid w:val="00C246DF"/>
    <w:rsid w:val="00C323D5"/>
    <w:rsid w:val="00C34427"/>
    <w:rsid w:val="00C40B60"/>
    <w:rsid w:val="00C410BC"/>
    <w:rsid w:val="00C45A7C"/>
    <w:rsid w:val="00C524C5"/>
    <w:rsid w:val="00C61E7A"/>
    <w:rsid w:val="00C62B72"/>
    <w:rsid w:val="00C63094"/>
    <w:rsid w:val="00C7390C"/>
    <w:rsid w:val="00C77325"/>
    <w:rsid w:val="00C81200"/>
    <w:rsid w:val="00C875AF"/>
    <w:rsid w:val="00C912AA"/>
    <w:rsid w:val="00C93639"/>
    <w:rsid w:val="00C949F4"/>
    <w:rsid w:val="00CA1453"/>
    <w:rsid w:val="00CA581D"/>
    <w:rsid w:val="00CA6B5B"/>
    <w:rsid w:val="00CA6DEB"/>
    <w:rsid w:val="00CB0D5B"/>
    <w:rsid w:val="00CD7217"/>
    <w:rsid w:val="00CD7D8E"/>
    <w:rsid w:val="00CE13EE"/>
    <w:rsid w:val="00CE552C"/>
    <w:rsid w:val="00CF2A2D"/>
    <w:rsid w:val="00CF4FE2"/>
    <w:rsid w:val="00CF652B"/>
    <w:rsid w:val="00CF652F"/>
    <w:rsid w:val="00D0531E"/>
    <w:rsid w:val="00D127D1"/>
    <w:rsid w:val="00D202C3"/>
    <w:rsid w:val="00D26919"/>
    <w:rsid w:val="00D3245A"/>
    <w:rsid w:val="00D32EF7"/>
    <w:rsid w:val="00D43D3B"/>
    <w:rsid w:val="00D442A6"/>
    <w:rsid w:val="00D467EC"/>
    <w:rsid w:val="00D4725D"/>
    <w:rsid w:val="00D551AD"/>
    <w:rsid w:val="00D650A4"/>
    <w:rsid w:val="00D750B2"/>
    <w:rsid w:val="00D825B4"/>
    <w:rsid w:val="00D932A6"/>
    <w:rsid w:val="00D9563D"/>
    <w:rsid w:val="00DA0218"/>
    <w:rsid w:val="00DA172E"/>
    <w:rsid w:val="00DA3BA7"/>
    <w:rsid w:val="00DA58E7"/>
    <w:rsid w:val="00DB2D02"/>
    <w:rsid w:val="00DB33CA"/>
    <w:rsid w:val="00DC3F95"/>
    <w:rsid w:val="00DC6029"/>
    <w:rsid w:val="00DD6B60"/>
    <w:rsid w:val="00DE00FC"/>
    <w:rsid w:val="00DE1781"/>
    <w:rsid w:val="00DF63AC"/>
    <w:rsid w:val="00E0465F"/>
    <w:rsid w:val="00E048A0"/>
    <w:rsid w:val="00E05302"/>
    <w:rsid w:val="00E12147"/>
    <w:rsid w:val="00E13A2A"/>
    <w:rsid w:val="00E156E4"/>
    <w:rsid w:val="00E245A2"/>
    <w:rsid w:val="00E24853"/>
    <w:rsid w:val="00E24AE4"/>
    <w:rsid w:val="00E277E3"/>
    <w:rsid w:val="00E27A4C"/>
    <w:rsid w:val="00E27E32"/>
    <w:rsid w:val="00E32C57"/>
    <w:rsid w:val="00E3747D"/>
    <w:rsid w:val="00E379AB"/>
    <w:rsid w:val="00E41C85"/>
    <w:rsid w:val="00E42BBC"/>
    <w:rsid w:val="00E55DA5"/>
    <w:rsid w:val="00E610D9"/>
    <w:rsid w:val="00E7035A"/>
    <w:rsid w:val="00E77C21"/>
    <w:rsid w:val="00E804F0"/>
    <w:rsid w:val="00E9205C"/>
    <w:rsid w:val="00E941DC"/>
    <w:rsid w:val="00EA152D"/>
    <w:rsid w:val="00EA2199"/>
    <w:rsid w:val="00EA22D5"/>
    <w:rsid w:val="00EA45FB"/>
    <w:rsid w:val="00EA5671"/>
    <w:rsid w:val="00EA70E5"/>
    <w:rsid w:val="00EA7C5C"/>
    <w:rsid w:val="00EB05B3"/>
    <w:rsid w:val="00EB3653"/>
    <w:rsid w:val="00EB3A4D"/>
    <w:rsid w:val="00EB63FD"/>
    <w:rsid w:val="00EB6D72"/>
    <w:rsid w:val="00EC08E0"/>
    <w:rsid w:val="00EC411F"/>
    <w:rsid w:val="00EC63F4"/>
    <w:rsid w:val="00ED1D2A"/>
    <w:rsid w:val="00ED3904"/>
    <w:rsid w:val="00ED3EC0"/>
    <w:rsid w:val="00ED5CFF"/>
    <w:rsid w:val="00EE23A9"/>
    <w:rsid w:val="00EE45B8"/>
    <w:rsid w:val="00EE7F06"/>
    <w:rsid w:val="00EF0328"/>
    <w:rsid w:val="00EF2E76"/>
    <w:rsid w:val="00F012CE"/>
    <w:rsid w:val="00F05249"/>
    <w:rsid w:val="00F145F6"/>
    <w:rsid w:val="00F16F66"/>
    <w:rsid w:val="00F209F8"/>
    <w:rsid w:val="00F23A71"/>
    <w:rsid w:val="00F23E28"/>
    <w:rsid w:val="00F25E7E"/>
    <w:rsid w:val="00F312B4"/>
    <w:rsid w:val="00F404CB"/>
    <w:rsid w:val="00F41800"/>
    <w:rsid w:val="00F42A2B"/>
    <w:rsid w:val="00F44A0D"/>
    <w:rsid w:val="00F46011"/>
    <w:rsid w:val="00F52D0D"/>
    <w:rsid w:val="00F53C98"/>
    <w:rsid w:val="00F55339"/>
    <w:rsid w:val="00F57C2A"/>
    <w:rsid w:val="00F62893"/>
    <w:rsid w:val="00F71358"/>
    <w:rsid w:val="00F72AB2"/>
    <w:rsid w:val="00F7606C"/>
    <w:rsid w:val="00F76B0D"/>
    <w:rsid w:val="00F832E2"/>
    <w:rsid w:val="00F86C1D"/>
    <w:rsid w:val="00F878DE"/>
    <w:rsid w:val="00F95035"/>
    <w:rsid w:val="00FA1C45"/>
    <w:rsid w:val="00FA4F78"/>
    <w:rsid w:val="00FB39E4"/>
    <w:rsid w:val="00FC375C"/>
    <w:rsid w:val="00FC3F7A"/>
    <w:rsid w:val="00FC5D95"/>
    <w:rsid w:val="00FD1E2D"/>
    <w:rsid w:val="00FD57CB"/>
    <w:rsid w:val="00FE28CE"/>
    <w:rsid w:val="00FE393C"/>
    <w:rsid w:val="00FE4184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738E"/>
    <w:rPr>
      <w:lang w:val="en-GB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1"/>
      </w:numPr>
      <w:tabs>
        <w:tab w:val="left" w:pos="1134"/>
      </w:tabs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9"/>
    </w:pPr>
    <w:rPr>
      <w:sz w:val="24"/>
    </w:rPr>
  </w:style>
  <w:style w:type="paragraph" w:styleId="Plattetekstinspringen2">
    <w:name w:val="Body Text Indent 2"/>
    <w:basedOn w:val="Standaard"/>
    <w:pPr>
      <w:ind w:left="705"/>
    </w:pPr>
    <w:rPr>
      <w:sz w:val="24"/>
    </w:rPr>
  </w:style>
  <w:style w:type="paragraph" w:styleId="Plattetekstinspringen3">
    <w:name w:val="Body Text Indent 3"/>
    <w:basedOn w:val="Standaard"/>
    <w:pPr>
      <w:ind w:left="1417" w:hanging="1"/>
    </w:pPr>
    <w:rPr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z w:val="24"/>
    </w:rPr>
  </w:style>
  <w:style w:type="character" w:styleId="Regelnummer">
    <w:name w:val="line number"/>
    <w:basedOn w:val="Standaardalinea-lettertype"/>
  </w:style>
  <w:style w:type="paragraph" w:styleId="Plattetekst2">
    <w:name w:val="Body Text 2"/>
    <w:basedOn w:val="Standaard"/>
    <w:pPr>
      <w:tabs>
        <w:tab w:val="left" w:pos="0"/>
      </w:tabs>
    </w:pPr>
    <w:rPr>
      <w:rFonts w:ascii="Arial" w:hAnsi="Arial"/>
      <w:b/>
      <w:i/>
      <w:sz w:val="24"/>
    </w:rPr>
  </w:style>
  <w:style w:type="table" w:styleId="Tabelraster">
    <w:name w:val="Table Grid"/>
    <w:basedOn w:val="Standaardtabel"/>
    <w:rsid w:val="000F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C0E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C0EC9"/>
    <w:rPr>
      <w:rFonts w:ascii="Tahoma" w:hAnsi="Tahoma" w:cs="Tahoma"/>
      <w:sz w:val="16"/>
      <w:szCs w:val="16"/>
      <w:lang w:val="en-GB"/>
    </w:rPr>
  </w:style>
  <w:style w:type="character" w:customStyle="1" w:styleId="VoettekstChar">
    <w:name w:val="Voettekst Char"/>
    <w:link w:val="Voettekst"/>
    <w:rsid w:val="003A2862"/>
    <w:rPr>
      <w:lang w:val="en-GB"/>
    </w:rPr>
  </w:style>
  <w:style w:type="paragraph" w:styleId="Lijstalinea">
    <w:name w:val="List Paragraph"/>
    <w:basedOn w:val="Standaard"/>
    <w:uiPriority w:val="34"/>
    <w:qFormat/>
    <w:rsid w:val="00B34309"/>
    <w:pPr>
      <w:ind w:left="720"/>
      <w:contextualSpacing/>
    </w:pPr>
  </w:style>
  <w:style w:type="character" w:styleId="Hyperlink">
    <w:name w:val="Hyperlink"/>
    <w:basedOn w:val="Standaardalinea-lettertype"/>
    <w:rsid w:val="000270C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270C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C0E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738E"/>
    <w:rPr>
      <w:lang w:val="en-GB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1"/>
      </w:numPr>
      <w:tabs>
        <w:tab w:val="left" w:pos="1134"/>
      </w:tabs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9"/>
    </w:pPr>
    <w:rPr>
      <w:sz w:val="24"/>
    </w:rPr>
  </w:style>
  <w:style w:type="paragraph" w:styleId="Plattetekstinspringen2">
    <w:name w:val="Body Text Indent 2"/>
    <w:basedOn w:val="Standaard"/>
    <w:pPr>
      <w:ind w:left="705"/>
    </w:pPr>
    <w:rPr>
      <w:sz w:val="24"/>
    </w:rPr>
  </w:style>
  <w:style w:type="paragraph" w:styleId="Plattetekstinspringen3">
    <w:name w:val="Body Text Indent 3"/>
    <w:basedOn w:val="Standaard"/>
    <w:pPr>
      <w:ind w:left="1417" w:hanging="1"/>
    </w:pPr>
    <w:rPr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z w:val="24"/>
    </w:rPr>
  </w:style>
  <w:style w:type="character" w:styleId="Regelnummer">
    <w:name w:val="line number"/>
    <w:basedOn w:val="Standaardalinea-lettertype"/>
  </w:style>
  <w:style w:type="paragraph" w:styleId="Plattetekst2">
    <w:name w:val="Body Text 2"/>
    <w:basedOn w:val="Standaard"/>
    <w:pPr>
      <w:tabs>
        <w:tab w:val="left" w:pos="0"/>
      </w:tabs>
    </w:pPr>
    <w:rPr>
      <w:rFonts w:ascii="Arial" w:hAnsi="Arial"/>
      <w:b/>
      <w:i/>
      <w:sz w:val="24"/>
    </w:rPr>
  </w:style>
  <w:style w:type="table" w:styleId="Tabelraster">
    <w:name w:val="Table Grid"/>
    <w:basedOn w:val="Standaardtabel"/>
    <w:rsid w:val="000F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C0E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C0EC9"/>
    <w:rPr>
      <w:rFonts w:ascii="Tahoma" w:hAnsi="Tahoma" w:cs="Tahoma"/>
      <w:sz w:val="16"/>
      <w:szCs w:val="16"/>
      <w:lang w:val="en-GB"/>
    </w:rPr>
  </w:style>
  <w:style w:type="character" w:customStyle="1" w:styleId="VoettekstChar">
    <w:name w:val="Voettekst Char"/>
    <w:link w:val="Voettekst"/>
    <w:rsid w:val="003A2862"/>
    <w:rPr>
      <w:lang w:val="en-GB"/>
    </w:rPr>
  </w:style>
  <w:style w:type="paragraph" w:styleId="Lijstalinea">
    <w:name w:val="List Paragraph"/>
    <w:basedOn w:val="Standaard"/>
    <w:uiPriority w:val="34"/>
    <w:qFormat/>
    <w:rsid w:val="00B34309"/>
    <w:pPr>
      <w:ind w:left="720"/>
      <w:contextualSpacing/>
    </w:pPr>
  </w:style>
  <w:style w:type="character" w:styleId="Hyperlink">
    <w:name w:val="Hyperlink"/>
    <w:basedOn w:val="Standaardalinea-lettertype"/>
    <w:rsid w:val="000270C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270C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C0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mo.nl/nl/standaardonderzoeksdossier-2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ccmo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icom@prinsesmaximacentrum.n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91396-66D2-4F4D-8E64-6868FBEA31D3}"/>
      </w:docPartPr>
      <w:docPartBody>
        <w:p w:rsidR="00523AA6" w:rsidRDefault="005564D6">
          <w:r w:rsidRPr="00B07C0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7C"/>
    <w:rsid w:val="00086900"/>
    <w:rsid w:val="001F7578"/>
    <w:rsid w:val="00513D09"/>
    <w:rsid w:val="00523AA6"/>
    <w:rsid w:val="005564D6"/>
    <w:rsid w:val="00C0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64D6"/>
    <w:rPr>
      <w:color w:val="808080"/>
    </w:rPr>
  </w:style>
  <w:style w:type="paragraph" w:customStyle="1" w:styleId="2895A09E702748D0B3BF2FBF70E5B2F8">
    <w:name w:val="2895A09E702748D0B3BF2FBF70E5B2F8"/>
    <w:rsid w:val="00C0107C"/>
  </w:style>
  <w:style w:type="paragraph" w:customStyle="1" w:styleId="E6E7AAB627BE4DAEBA379C942111237B">
    <w:name w:val="E6E7AAB627BE4DAEBA379C942111237B"/>
    <w:rsid w:val="00C0107C"/>
  </w:style>
  <w:style w:type="paragraph" w:customStyle="1" w:styleId="3DE7FF2BB192439CB5F72EE6AF618ACB">
    <w:name w:val="3DE7FF2BB192439CB5F72EE6AF618ACB"/>
    <w:rsid w:val="00C0107C"/>
  </w:style>
  <w:style w:type="paragraph" w:customStyle="1" w:styleId="8F8864E13F964BEDB6858EFBDCC49982">
    <w:name w:val="8F8864E13F964BEDB6858EFBDCC49982"/>
    <w:rsid w:val="00C0107C"/>
  </w:style>
  <w:style w:type="paragraph" w:customStyle="1" w:styleId="01CE74347FAE4F3C8A9EC250C8C6A937">
    <w:name w:val="01CE74347FAE4F3C8A9EC250C8C6A937"/>
    <w:rsid w:val="00C0107C"/>
  </w:style>
  <w:style w:type="paragraph" w:customStyle="1" w:styleId="EC0D113F824346B591F230185E698377">
    <w:name w:val="EC0D113F824346B591F230185E698377"/>
    <w:rsid w:val="00C0107C"/>
  </w:style>
  <w:style w:type="paragraph" w:customStyle="1" w:styleId="7F2063D3E0384BECA724C45E8A2A2FD7">
    <w:name w:val="7F2063D3E0384BECA724C45E8A2A2FD7"/>
    <w:rsid w:val="000869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64D6"/>
    <w:rPr>
      <w:color w:val="808080"/>
    </w:rPr>
  </w:style>
  <w:style w:type="paragraph" w:customStyle="1" w:styleId="2895A09E702748D0B3BF2FBF70E5B2F8">
    <w:name w:val="2895A09E702748D0B3BF2FBF70E5B2F8"/>
    <w:rsid w:val="00C0107C"/>
  </w:style>
  <w:style w:type="paragraph" w:customStyle="1" w:styleId="E6E7AAB627BE4DAEBA379C942111237B">
    <w:name w:val="E6E7AAB627BE4DAEBA379C942111237B"/>
    <w:rsid w:val="00C0107C"/>
  </w:style>
  <w:style w:type="paragraph" w:customStyle="1" w:styleId="3DE7FF2BB192439CB5F72EE6AF618ACB">
    <w:name w:val="3DE7FF2BB192439CB5F72EE6AF618ACB"/>
    <w:rsid w:val="00C0107C"/>
  </w:style>
  <w:style w:type="paragraph" w:customStyle="1" w:styleId="8F8864E13F964BEDB6858EFBDCC49982">
    <w:name w:val="8F8864E13F964BEDB6858EFBDCC49982"/>
    <w:rsid w:val="00C0107C"/>
  </w:style>
  <w:style w:type="paragraph" w:customStyle="1" w:styleId="01CE74347FAE4F3C8A9EC250C8C6A937">
    <w:name w:val="01CE74347FAE4F3C8A9EC250C8C6A937"/>
    <w:rsid w:val="00C0107C"/>
  </w:style>
  <w:style w:type="paragraph" w:customStyle="1" w:styleId="EC0D113F824346B591F230185E698377">
    <w:name w:val="EC0D113F824346B591F230185E698377"/>
    <w:rsid w:val="00C0107C"/>
  </w:style>
  <w:style w:type="paragraph" w:customStyle="1" w:styleId="7F2063D3E0384BECA724C45E8A2A2FD7">
    <w:name w:val="7F2063D3E0384BECA724C45E8A2A2FD7"/>
    <w:rsid w:val="00086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3A2A-4A35-4D87-8F9D-D63A04C7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69B825BA</Template>
  <TotalTime>38</TotalTime>
  <Pages>3</Pages>
  <Words>517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JULIUS CENTRUM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M.J.H. Quaedvlieg</dc:creator>
  <cp:lastModifiedBy>Quaedvlieg, M.J.H.</cp:lastModifiedBy>
  <cp:revision>28</cp:revision>
  <cp:lastPrinted>2013-12-19T08:50:00Z</cp:lastPrinted>
  <dcterms:created xsi:type="dcterms:W3CDTF">2018-12-11T13:08:00Z</dcterms:created>
  <dcterms:modified xsi:type="dcterms:W3CDTF">2019-10-07T14:22:00Z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UMCU-114-116</vt:lpwstr>
  </property>
  <property fmtid="{D5CDD505-2E9C-101B-9397-08002B2CF9AE}" pid="3" name="_dlc_DocIdItemGuid">
    <vt:lpwstr>eb98595c-b937-4f61-9b90-156b62accbb2</vt:lpwstr>
  </property>
  <property fmtid="{D5CDD505-2E9C-101B-9397-08002B2CF9AE}" pid="4" name="_dlc_DocIdUrl">
    <vt:lpwstr>https://richtlijn.mijnumc.nl/bko/centraal/_layouts/DocIdRedir.aspx?ID=UMCU-114-116, UMCU-114-116</vt:lpwstr>
  </property>
</Properties>
</file>